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0F0F0"/>
  <w:body>
    <w:p w14:paraId="66CEF105" w14:textId="77777777" w:rsidR="007C01FE" w:rsidRDefault="00585C9B">
      <w:r>
        <w:t xml:space="preserve"> </w:t>
      </w:r>
    </w:p>
    <w:tbl>
      <w:tblPr>
        <w:tblStyle w:val="TableGrid"/>
        <w:tblW w:w="10800" w:type="dxa"/>
        <w:tblInd w:w="-90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ayout w:type="fixed"/>
        <w:tblLook w:val="04A0" w:firstRow="1" w:lastRow="0" w:firstColumn="1" w:lastColumn="0" w:noHBand="0" w:noVBand="1"/>
      </w:tblPr>
      <w:tblGrid>
        <w:gridCol w:w="10800"/>
      </w:tblGrid>
      <w:tr w:rsidR="007C01FE" w14:paraId="1734FE1D" w14:textId="77777777">
        <w:tc>
          <w:tcPr>
            <w:tcW w:w="10800" w:type="dxa"/>
            <w:shd w:val="clear" w:color="auto" w:fill="FFFFFF" w:themeFill="background1"/>
          </w:tcPr>
          <w:p w14:paraId="2C012AA1" w14:textId="76ABBD02" w:rsidR="007C01FE" w:rsidRDefault="00585C9B">
            <w:pPr>
              <w:overflowPunct w:val="0"/>
              <w:autoSpaceDE w:val="0"/>
              <w:autoSpaceDN w:val="0"/>
              <w:adjustRightInd w:val="0"/>
              <w:textAlignment w:val="baseline"/>
              <w:rPr>
                <w:rFonts w:asciiTheme="majorHAnsi" w:hAnsiTheme="majorHAnsi" w:cs="Tahoma"/>
                <w:b/>
                <w:bCs/>
                <w:color w:val="595959" w:themeColor="text1" w:themeTint="A6"/>
                <w:sz w:val="20"/>
                <w:szCs w:val="20"/>
              </w:rPr>
            </w:pPr>
            <w:hyperlink r:id="rId8" w:history="1">
              <w:r>
                <w:rPr>
                  <w:rStyle w:val="Hyperlink"/>
                  <w:rFonts w:asciiTheme="majorHAnsi" w:hAnsiTheme="majorHAnsi"/>
                  <w:sz w:val="20"/>
                  <w:szCs w:val="20"/>
                </w:rPr>
                <w:t>sasikumar.vallepu@gmail.com</w:t>
              </w:r>
            </w:hyperlink>
            <w:r>
              <w:rPr>
                <w:rFonts w:asciiTheme="majorHAnsi" w:hAnsiTheme="majorHAnsi"/>
                <w:color w:val="595959" w:themeColor="text1" w:themeTint="A6"/>
                <w:sz w:val="20"/>
                <w:szCs w:val="20"/>
              </w:rPr>
              <w:t xml:space="preserve">             </w:t>
            </w:r>
            <w:r>
              <w:rPr>
                <w:rFonts w:asciiTheme="majorHAnsi" w:hAnsiTheme="majorHAnsi" w:cs="Tahoma"/>
                <w:color w:val="595959" w:themeColor="text1" w:themeTint="A6"/>
                <w:sz w:val="20"/>
                <w:szCs w:val="20"/>
                <w:lang w:val="en-GB"/>
              </w:rPr>
              <w:t xml:space="preserve">                                                                                                                </w:t>
            </w:r>
            <w:r>
              <w:rPr>
                <w:rFonts w:asciiTheme="majorHAnsi" w:hAnsiTheme="majorHAnsi" w:cs="Tahoma"/>
                <w:noProof/>
                <w:color w:val="595959" w:themeColor="text1" w:themeTint="A6"/>
                <w:sz w:val="20"/>
                <w:szCs w:val="20"/>
              </w:rPr>
              <w:drawing>
                <wp:inline distT="0" distB="0" distL="0" distR="0" wp14:anchorId="4D2D7C3B" wp14:editId="6503D09A">
                  <wp:extent cx="171450" cy="1714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171450" cy="171450"/>
                          </a:xfrm>
                          <a:prstGeom prst="rect">
                            <a:avLst/>
                          </a:prstGeom>
                          <a:noFill/>
                          <a:ln>
                            <a:noFill/>
                          </a:ln>
                        </pic:spPr>
                      </pic:pic>
                    </a:graphicData>
                  </a:graphic>
                </wp:inline>
              </w:drawing>
            </w:r>
            <w:r>
              <w:rPr>
                <w:rFonts w:asciiTheme="majorHAnsi" w:hAnsiTheme="majorHAnsi" w:cs="Tahoma"/>
                <w:color w:val="595959" w:themeColor="text1" w:themeTint="A6"/>
                <w:sz w:val="20"/>
                <w:szCs w:val="20"/>
                <w:lang w:val="en-GB"/>
              </w:rPr>
              <w:t xml:space="preserve"> </w:t>
            </w:r>
            <w:r>
              <w:rPr>
                <w:rFonts w:asciiTheme="majorHAnsi" w:hAnsiTheme="majorHAnsi" w:cs="Tahoma"/>
                <w:b/>
                <w:bCs/>
                <w:color w:val="595959" w:themeColor="text1" w:themeTint="A6"/>
                <w:sz w:val="20"/>
                <w:szCs w:val="20"/>
                <w:lang w:val="en-GB"/>
              </w:rPr>
              <w:t>+1</w:t>
            </w:r>
            <w:r w:rsidR="00834EF9">
              <w:rPr>
                <w:rFonts w:asciiTheme="majorHAnsi" w:hAnsiTheme="majorHAnsi" w:cs="Tahoma"/>
                <w:b/>
                <w:bCs/>
                <w:color w:val="595959" w:themeColor="text1" w:themeTint="A6"/>
                <w:sz w:val="20"/>
                <w:szCs w:val="20"/>
                <w:lang w:val="en-GB"/>
              </w:rPr>
              <w:t>(</w:t>
            </w:r>
            <w:r w:rsidR="00833138">
              <w:rPr>
                <w:rFonts w:asciiTheme="majorHAnsi" w:hAnsiTheme="majorHAnsi" w:cs="Tahoma"/>
                <w:b/>
                <w:bCs/>
                <w:color w:val="595959" w:themeColor="text1" w:themeTint="A6"/>
                <w:sz w:val="20"/>
                <w:szCs w:val="20"/>
              </w:rPr>
              <w:t>9</w:t>
            </w:r>
            <w:r w:rsidR="00834EF9">
              <w:rPr>
                <w:rFonts w:asciiTheme="majorHAnsi" w:hAnsiTheme="majorHAnsi" w:cs="Tahoma"/>
                <w:b/>
                <w:bCs/>
                <w:color w:val="595959" w:themeColor="text1" w:themeTint="A6"/>
                <w:sz w:val="20"/>
                <w:szCs w:val="20"/>
              </w:rPr>
              <w:t>45)-2</w:t>
            </w:r>
            <w:r w:rsidR="00833138">
              <w:rPr>
                <w:rFonts w:asciiTheme="majorHAnsi" w:hAnsiTheme="majorHAnsi" w:cs="Tahoma"/>
                <w:b/>
                <w:bCs/>
                <w:color w:val="595959" w:themeColor="text1" w:themeTint="A6"/>
                <w:sz w:val="20"/>
                <w:szCs w:val="20"/>
              </w:rPr>
              <w:t>8</w:t>
            </w:r>
            <w:r w:rsidR="00834EF9">
              <w:rPr>
                <w:rFonts w:asciiTheme="majorHAnsi" w:hAnsiTheme="majorHAnsi" w:cs="Tahoma"/>
                <w:b/>
                <w:bCs/>
                <w:color w:val="595959" w:themeColor="text1" w:themeTint="A6"/>
                <w:sz w:val="20"/>
                <w:szCs w:val="20"/>
              </w:rPr>
              <w:t>9-28</w:t>
            </w:r>
            <w:r w:rsidR="00833138">
              <w:rPr>
                <w:rFonts w:asciiTheme="majorHAnsi" w:hAnsiTheme="majorHAnsi" w:cs="Tahoma"/>
                <w:b/>
                <w:bCs/>
                <w:color w:val="595959" w:themeColor="text1" w:themeTint="A6"/>
                <w:sz w:val="20"/>
                <w:szCs w:val="20"/>
              </w:rPr>
              <w:t>39</w:t>
            </w:r>
          </w:p>
          <w:p w14:paraId="43CD25D9" w14:textId="68210408" w:rsidR="007C01FE" w:rsidRDefault="00585C9B">
            <w:pPr>
              <w:overflowPunct w:val="0"/>
              <w:autoSpaceDE w:val="0"/>
              <w:autoSpaceDN w:val="0"/>
              <w:adjustRightInd w:val="0"/>
              <w:textAlignment w:val="baseline"/>
              <w:rPr>
                <w:rFonts w:asciiTheme="majorHAnsi" w:eastAsia="Calibri" w:hAnsiTheme="majorHAnsi" w:cs="Tahoma"/>
                <w:color w:val="23B2DA"/>
                <w:sz w:val="28"/>
                <w:szCs w:val="28"/>
              </w:rPr>
            </w:pPr>
            <w:r>
              <w:rPr>
                <w:rFonts w:asciiTheme="majorHAnsi" w:eastAsia="Calibri" w:hAnsiTheme="majorHAnsi" w:cs="Tahoma"/>
                <w:color w:val="23B2DA"/>
                <w:sz w:val="28"/>
                <w:szCs w:val="28"/>
              </w:rPr>
              <w:t xml:space="preserve">SASIKUMAR VALLEPU </w:t>
            </w:r>
            <w:r w:rsidR="004766BF">
              <w:rPr>
                <w:rFonts w:asciiTheme="majorHAnsi" w:eastAsia="Calibri" w:hAnsiTheme="majorHAnsi" w:cs="Tahoma"/>
                <w:color w:val="23B2DA"/>
                <w:sz w:val="28"/>
                <w:szCs w:val="28"/>
              </w:rPr>
              <w:t xml:space="preserve">                                                                                             </w:t>
            </w:r>
          </w:p>
          <w:p w14:paraId="3031DAFD" w14:textId="77777777" w:rsidR="007C01FE" w:rsidRDefault="007C01FE">
            <w:pPr>
              <w:overflowPunct w:val="0"/>
              <w:autoSpaceDE w:val="0"/>
              <w:autoSpaceDN w:val="0"/>
              <w:adjustRightInd w:val="0"/>
              <w:textAlignment w:val="baseline"/>
              <w:rPr>
                <w:rFonts w:asciiTheme="majorHAnsi" w:eastAsia="Calibri" w:hAnsiTheme="majorHAnsi" w:cs="Tahoma"/>
                <w:color w:val="23B2DA"/>
                <w:sz w:val="28"/>
                <w:szCs w:val="28"/>
              </w:rPr>
            </w:pPr>
          </w:p>
          <w:p w14:paraId="03AAD7A2" w14:textId="1E754711" w:rsidR="007C01FE" w:rsidRDefault="00585C9B">
            <w:pPr>
              <w:autoSpaceDE w:val="0"/>
              <w:autoSpaceDN w:val="0"/>
              <w:adjustRightInd w:val="0"/>
              <w:jc w:val="both"/>
              <w:rPr>
                <w:rFonts w:asciiTheme="majorHAnsi" w:hAnsiTheme="majorHAnsi" w:cs="Calibri"/>
                <w:color w:val="404040" w:themeColor="text1" w:themeTint="BF"/>
                <w:sz w:val="20"/>
                <w:szCs w:val="20"/>
              </w:rPr>
            </w:pPr>
            <w:r>
              <w:rPr>
                <w:rFonts w:asciiTheme="majorHAnsi" w:hAnsiTheme="majorHAnsi" w:cs="Calibri"/>
                <w:b/>
                <w:color w:val="404040" w:themeColor="text1" w:themeTint="BF"/>
                <w:sz w:val="20"/>
                <w:szCs w:val="20"/>
              </w:rPr>
              <w:t>Extensive experience in executing full life-cycle development projects</w:t>
            </w:r>
            <w:r>
              <w:rPr>
                <w:rFonts w:asciiTheme="majorHAnsi" w:hAnsiTheme="majorHAnsi" w:cs="Calibri"/>
                <w:color w:val="404040" w:themeColor="text1" w:themeTint="BF"/>
                <w:sz w:val="20"/>
                <w:szCs w:val="20"/>
              </w:rPr>
              <w:t xml:space="preserve">; ramping-up projects within time, budget &amp; quality parameters, as per project management &amp; best practice guidelines, targeting assignments in </w:t>
            </w:r>
            <w:r w:rsidR="00F82132">
              <w:rPr>
                <w:rFonts w:asciiTheme="majorHAnsi" w:hAnsiTheme="majorHAnsi" w:cs="Calibri"/>
                <w:b/>
                <w:color w:val="404040" w:themeColor="text1" w:themeTint="BF"/>
                <w:sz w:val="20"/>
                <w:szCs w:val="20"/>
              </w:rPr>
              <w:t>Cloud</w:t>
            </w:r>
            <w:r>
              <w:rPr>
                <w:rFonts w:asciiTheme="majorHAnsi" w:hAnsiTheme="majorHAnsi" w:cs="Calibri"/>
                <w:b/>
                <w:color w:val="404040" w:themeColor="text1" w:themeTint="BF"/>
                <w:sz w:val="20"/>
                <w:szCs w:val="20"/>
              </w:rPr>
              <w:t xml:space="preserve"> Management</w:t>
            </w:r>
            <w:r>
              <w:rPr>
                <w:rFonts w:asciiTheme="majorHAnsi" w:hAnsiTheme="majorHAnsi" w:cs="Calibri"/>
                <w:color w:val="404040" w:themeColor="text1" w:themeTint="BF"/>
                <w:sz w:val="20"/>
                <w:szCs w:val="20"/>
              </w:rPr>
              <w:t xml:space="preserve"> and </w:t>
            </w:r>
            <w:r>
              <w:rPr>
                <w:rFonts w:asciiTheme="majorHAnsi" w:hAnsiTheme="majorHAnsi" w:cs="Calibri"/>
                <w:b/>
                <w:color w:val="404040" w:themeColor="text1" w:themeTint="BF"/>
                <w:sz w:val="20"/>
                <w:szCs w:val="20"/>
              </w:rPr>
              <w:t>System Administration</w:t>
            </w:r>
            <w:r>
              <w:rPr>
                <w:rFonts w:asciiTheme="majorHAnsi" w:hAnsiTheme="majorHAnsi" w:cs="Calibri"/>
                <w:color w:val="404040" w:themeColor="text1" w:themeTint="BF"/>
                <w:sz w:val="20"/>
                <w:szCs w:val="20"/>
              </w:rPr>
              <w:t xml:space="preserve"> in </w:t>
            </w:r>
            <w:r>
              <w:rPr>
                <w:rFonts w:asciiTheme="majorHAnsi" w:hAnsiTheme="majorHAnsi" w:cs="Calibri"/>
                <w:b/>
                <w:color w:val="404040" w:themeColor="text1" w:themeTint="BF"/>
                <w:sz w:val="20"/>
                <w:szCs w:val="20"/>
              </w:rPr>
              <w:t>IT</w:t>
            </w:r>
            <w:r>
              <w:rPr>
                <w:rFonts w:asciiTheme="majorHAnsi" w:hAnsiTheme="majorHAnsi" w:cs="Calibri"/>
                <w:color w:val="4F81BD" w:themeColor="accent1"/>
                <w:sz w:val="20"/>
                <w:szCs w:val="20"/>
              </w:rPr>
              <w:t xml:space="preserve"> </w:t>
            </w:r>
            <w:r>
              <w:rPr>
                <w:rFonts w:asciiTheme="majorHAnsi" w:hAnsiTheme="majorHAnsi" w:cs="Calibri"/>
                <w:color w:val="404040" w:themeColor="text1" w:themeTint="BF"/>
                <w:sz w:val="20"/>
                <w:szCs w:val="20"/>
              </w:rPr>
              <w:t>Industry with an organization of high repute.</w:t>
            </w:r>
          </w:p>
          <w:p w14:paraId="4C1F0C69" w14:textId="77777777" w:rsidR="007C01FE" w:rsidRDefault="00585C9B">
            <w:pPr>
              <w:jc w:val="both"/>
              <w:rPr>
                <w:rFonts w:asciiTheme="majorHAnsi" w:hAnsiTheme="majorHAnsi" w:cs="Calibri"/>
                <w:b/>
                <w:color w:val="404040" w:themeColor="text1" w:themeTint="BF"/>
                <w:sz w:val="20"/>
                <w:szCs w:val="20"/>
              </w:rPr>
            </w:pPr>
            <w:r>
              <w:rPr>
                <w:rFonts w:asciiTheme="majorHAnsi" w:hAnsiTheme="majorHAnsi" w:cs="Calibri"/>
                <w:color w:val="404040" w:themeColor="text1" w:themeTint="BF"/>
                <w:sz w:val="20"/>
                <w:szCs w:val="20"/>
              </w:rPr>
              <w:t>Location Preference:</w:t>
            </w:r>
            <w:r>
              <w:rPr>
                <w:rFonts w:asciiTheme="majorHAnsi" w:hAnsiTheme="majorHAnsi" w:cs="Calibri"/>
                <w:color w:val="7F7F7F" w:themeColor="text1" w:themeTint="80"/>
                <w:sz w:val="20"/>
                <w:szCs w:val="20"/>
              </w:rPr>
              <w:t xml:space="preserve"> </w:t>
            </w:r>
            <w:r>
              <w:rPr>
                <w:rFonts w:asciiTheme="majorHAnsi" w:hAnsiTheme="majorHAnsi" w:cs="Calibri"/>
                <w:b/>
                <w:color w:val="404040" w:themeColor="text1" w:themeTint="BF"/>
                <w:sz w:val="20"/>
                <w:szCs w:val="20"/>
              </w:rPr>
              <w:t>Anywhere</w:t>
            </w:r>
          </w:p>
          <w:p w14:paraId="5E2BF893" w14:textId="77777777" w:rsidR="007C01FE" w:rsidRDefault="007C01FE">
            <w:pPr>
              <w:ind w:left="-108"/>
              <w:rPr>
                <w:rFonts w:asciiTheme="majorHAnsi" w:hAnsiTheme="majorHAnsi"/>
              </w:rPr>
            </w:pPr>
          </w:p>
          <w:p w14:paraId="57EC16D6" w14:textId="77777777" w:rsidR="007C01FE" w:rsidRDefault="00585C9B">
            <w:pPr>
              <w:jc w:val="both"/>
              <w:rPr>
                <w:rFonts w:asciiTheme="majorHAnsi" w:eastAsia="Calibri" w:hAnsiTheme="majorHAnsi" w:cs="Tahoma"/>
                <w:color w:val="23B2DA"/>
                <w:sz w:val="28"/>
                <w:szCs w:val="28"/>
              </w:rPr>
            </w:pPr>
            <w:r>
              <w:rPr>
                <w:noProof/>
              </w:rPr>
              <w:drawing>
                <wp:inline distT="0" distB="0" distL="0" distR="0" wp14:anchorId="5E6696BC" wp14:editId="20B18EA1">
                  <wp:extent cx="215900" cy="215900"/>
                  <wp:effectExtent l="0" t="0" r="0" b="0"/>
                  <wp:docPr id="4" name="Picture 4" descr="knowledge24x24ic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knowledge24x24icons"/>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215900" cy="215900"/>
                          </a:xfrm>
                          <a:prstGeom prst="rect">
                            <a:avLst/>
                          </a:prstGeom>
                          <a:noFill/>
                          <a:ln>
                            <a:noFill/>
                          </a:ln>
                        </pic:spPr>
                      </pic:pic>
                    </a:graphicData>
                  </a:graphic>
                </wp:inline>
              </w:drawing>
            </w:r>
            <w:r>
              <w:rPr>
                <w:rFonts w:asciiTheme="majorHAnsi" w:eastAsia="Calibri" w:hAnsiTheme="majorHAnsi" w:cs="Tahoma"/>
                <w:color w:val="F0563D"/>
                <w:sz w:val="28"/>
                <w:szCs w:val="28"/>
              </w:rPr>
              <w:t xml:space="preserve"> </w:t>
            </w:r>
            <w:r>
              <w:rPr>
                <w:rFonts w:asciiTheme="majorHAnsi" w:eastAsia="Calibri" w:hAnsiTheme="majorHAnsi" w:cs="Tahoma"/>
                <w:color w:val="23B2DA"/>
                <w:sz w:val="28"/>
                <w:szCs w:val="28"/>
              </w:rPr>
              <w:t>Profile Summary</w:t>
            </w:r>
          </w:p>
        </w:tc>
      </w:tr>
      <w:tr w:rsidR="007C01FE" w14:paraId="555B49E7" w14:textId="77777777">
        <w:tc>
          <w:tcPr>
            <w:tcW w:w="10800" w:type="dxa"/>
            <w:shd w:val="clear" w:color="auto" w:fill="FFFFFF" w:themeFill="background1"/>
          </w:tcPr>
          <w:p w14:paraId="6705675D" w14:textId="77777777" w:rsidR="007C01FE" w:rsidRDefault="007C01FE">
            <w:pPr>
              <w:rPr>
                <w:rFonts w:asciiTheme="majorHAnsi" w:hAnsiTheme="majorHAnsi"/>
              </w:rPr>
            </w:pPr>
          </w:p>
        </w:tc>
      </w:tr>
      <w:tr w:rsidR="007C01FE" w14:paraId="34521CFA" w14:textId="77777777">
        <w:tc>
          <w:tcPr>
            <w:tcW w:w="10800" w:type="dxa"/>
            <w:shd w:val="clear" w:color="auto" w:fill="FFFFFF" w:themeFill="background1"/>
          </w:tcPr>
          <w:p w14:paraId="45F69860" w14:textId="77777777" w:rsidR="00F82132" w:rsidRPr="00532CFC" w:rsidRDefault="00F82132" w:rsidP="00532CFC">
            <w:pPr>
              <w:rPr>
                <w:rFonts w:asciiTheme="majorHAnsi" w:hAnsiTheme="majorHAnsi" w:cs="Calibri"/>
                <w:sz w:val="20"/>
                <w:szCs w:val="20"/>
              </w:rPr>
            </w:pPr>
          </w:p>
          <w:p w14:paraId="553765F6" w14:textId="1D1A06DE" w:rsidR="00F82132" w:rsidRDefault="00F82132" w:rsidP="006E76E4">
            <w:pPr>
              <w:pStyle w:val="ListParagraph"/>
              <w:numPr>
                <w:ilvl w:val="0"/>
                <w:numId w:val="1"/>
              </w:numPr>
              <w:rPr>
                <w:rFonts w:asciiTheme="majorHAnsi" w:hAnsiTheme="majorHAnsi" w:cs="Calibri"/>
                <w:sz w:val="20"/>
                <w:szCs w:val="20"/>
              </w:rPr>
            </w:pPr>
            <w:r w:rsidRPr="00F82132">
              <w:rPr>
                <w:rFonts w:asciiTheme="majorHAnsi" w:hAnsiTheme="majorHAnsi" w:cs="Calibri"/>
                <w:bCs/>
                <w:sz w:val="20"/>
                <w:szCs w:val="20"/>
              </w:rPr>
              <w:t>Around</w:t>
            </w:r>
            <w:r w:rsidRPr="00F82132">
              <w:rPr>
                <w:rFonts w:asciiTheme="majorHAnsi" w:hAnsiTheme="majorHAnsi" w:cs="Calibri"/>
                <w:b/>
                <w:sz w:val="20"/>
                <w:szCs w:val="20"/>
              </w:rPr>
              <w:t xml:space="preserve"> </w:t>
            </w:r>
            <w:r w:rsidR="001B3773">
              <w:rPr>
                <w:rFonts w:asciiTheme="majorHAnsi" w:hAnsiTheme="majorHAnsi" w:cs="Calibri"/>
                <w:bCs/>
                <w:sz w:val="20"/>
                <w:szCs w:val="20"/>
              </w:rPr>
              <w:t>10</w:t>
            </w:r>
            <w:r w:rsidRPr="00F82132">
              <w:rPr>
                <w:rFonts w:asciiTheme="majorHAnsi" w:hAnsiTheme="majorHAnsi" w:cs="Calibri"/>
                <w:b/>
                <w:sz w:val="20"/>
                <w:szCs w:val="20"/>
              </w:rPr>
              <w:t xml:space="preserve"> </w:t>
            </w:r>
            <w:r w:rsidRPr="00F82132">
              <w:rPr>
                <w:rFonts w:asciiTheme="majorHAnsi" w:hAnsiTheme="majorHAnsi" w:cs="Calibri"/>
                <w:bCs/>
                <w:sz w:val="20"/>
                <w:szCs w:val="20"/>
              </w:rPr>
              <w:t>Years</w:t>
            </w:r>
            <w:r w:rsidRPr="00F82132">
              <w:rPr>
                <w:rFonts w:asciiTheme="majorHAnsi" w:hAnsiTheme="majorHAnsi" w:cs="Calibri"/>
                <w:sz w:val="20"/>
                <w:szCs w:val="20"/>
              </w:rPr>
              <w:t xml:space="preserve"> of IT related experience </w:t>
            </w:r>
            <w:r w:rsidR="00F65B7D">
              <w:rPr>
                <w:rFonts w:asciiTheme="majorHAnsi" w:hAnsiTheme="majorHAnsi" w:cs="Calibri"/>
                <w:sz w:val="20"/>
                <w:szCs w:val="20"/>
              </w:rPr>
              <w:t xml:space="preserve">in </w:t>
            </w:r>
            <w:r w:rsidRPr="00F82132">
              <w:rPr>
                <w:rFonts w:asciiTheme="majorHAnsi" w:hAnsiTheme="majorHAnsi" w:cs="Calibri"/>
                <w:sz w:val="20"/>
                <w:szCs w:val="20"/>
              </w:rPr>
              <w:t xml:space="preserve">planning, designing, implementing and maintaining system applications </w:t>
            </w:r>
            <w:r w:rsidR="00F65B7D">
              <w:rPr>
                <w:rFonts w:asciiTheme="majorHAnsi" w:hAnsiTheme="majorHAnsi" w:cs="Calibri"/>
                <w:sz w:val="20"/>
                <w:szCs w:val="20"/>
              </w:rPr>
              <w:t>for</w:t>
            </w:r>
            <w:r w:rsidRPr="00F82132">
              <w:rPr>
                <w:rFonts w:asciiTheme="majorHAnsi" w:hAnsiTheme="majorHAnsi" w:cs="Calibri"/>
                <w:sz w:val="20"/>
                <w:szCs w:val="20"/>
              </w:rPr>
              <w:t xml:space="preserve"> </w:t>
            </w:r>
            <w:r w:rsidR="00F421DD">
              <w:rPr>
                <w:rFonts w:asciiTheme="majorHAnsi" w:hAnsiTheme="majorHAnsi" w:cs="Calibri"/>
                <w:b/>
                <w:sz w:val="20"/>
                <w:szCs w:val="20"/>
              </w:rPr>
              <w:t>Backup &amp; Storage</w:t>
            </w:r>
            <w:r w:rsidRPr="00F82132">
              <w:rPr>
                <w:rFonts w:asciiTheme="majorHAnsi" w:hAnsiTheme="majorHAnsi" w:cs="Calibri"/>
                <w:b/>
                <w:sz w:val="20"/>
                <w:szCs w:val="20"/>
              </w:rPr>
              <w:t xml:space="preserve"> Configuration</w:t>
            </w:r>
            <w:r w:rsidRPr="00F82132">
              <w:rPr>
                <w:rFonts w:asciiTheme="majorHAnsi" w:hAnsiTheme="majorHAnsi" w:cs="Calibri"/>
                <w:sz w:val="20"/>
                <w:szCs w:val="20"/>
              </w:rPr>
              <w:t xml:space="preserve">, </w:t>
            </w:r>
            <w:r w:rsidRPr="00F82132">
              <w:rPr>
                <w:rFonts w:asciiTheme="majorHAnsi" w:hAnsiTheme="majorHAnsi" w:cs="Calibri"/>
                <w:b/>
                <w:sz w:val="20"/>
                <w:szCs w:val="20"/>
              </w:rPr>
              <w:t>AWS and Azure Clou</w:t>
            </w:r>
            <w:r w:rsidR="00F33213">
              <w:rPr>
                <w:rFonts w:asciiTheme="majorHAnsi" w:hAnsiTheme="majorHAnsi" w:cs="Calibri"/>
                <w:b/>
                <w:sz w:val="20"/>
                <w:szCs w:val="20"/>
              </w:rPr>
              <w:t>d.</w:t>
            </w:r>
          </w:p>
          <w:p w14:paraId="1758634C" w14:textId="77777777" w:rsidR="00337D0C" w:rsidRDefault="00337D0C" w:rsidP="00337D0C">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color w:val="404040" w:themeColor="text1" w:themeTint="BF"/>
                <w:sz w:val="20"/>
                <w:szCs w:val="20"/>
                <w:lang w:val="en-GB"/>
              </w:rPr>
              <w:t xml:space="preserve">Capabilities in managing portfolio of clients and delivered </w:t>
            </w:r>
            <w:r>
              <w:rPr>
                <w:rFonts w:asciiTheme="majorHAnsi" w:eastAsia="Calibri" w:hAnsiTheme="majorHAnsi" w:cs="Tahoma"/>
                <w:b/>
                <w:color w:val="404040" w:themeColor="text1" w:themeTint="BF"/>
                <w:sz w:val="20"/>
                <w:szCs w:val="20"/>
                <w:lang w:val="en-GB"/>
              </w:rPr>
              <w:t>exceptional</w:t>
            </w:r>
            <w:r>
              <w:rPr>
                <w:rFonts w:asciiTheme="majorHAnsi" w:eastAsia="Calibri" w:hAnsiTheme="majorHAnsi" w:cs="Tahoma"/>
                <w:color w:val="404040" w:themeColor="text1" w:themeTint="BF"/>
                <w:sz w:val="20"/>
                <w:szCs w:val="20"/>
                <w:lang w:val="en-GB"/>
              </w:rPr>
              <w:t xml:space="preserve"> </w:t>
            </w:r>
            <w:r>
              <w:rPr>
                <w:rFonts w:asciiTheme="majorHAnsi" w:eastAsia="Calibri" w:hAnsiTheme="majorHAnsi" w:cs="Tahoma"/>
                <w:b/>
                <w:color w:val="404040" w:themeColor="text1" w:themeTint="BF"/>
                <w:sz w:val="20"/>
                <w:szCs w:val="20"/>
                <w:lang w:val="en-GB"/>
              </w:rPr>
              <w:t>client service throughout complex</w:t>
            </w:r>
            <w:r>
              <w:rPr>
                <w:rFonts w:asciiTheme="majorHAnsi" w:eastAsia="Calibri" w:hAnsiTheme="majorHAnsi" w:cs="Tahoma"/>
                <w:color w:val="404040" w:themeColor="text1" w:themeTint="BF"/>
                <w:sz w:val="20"/>
                <w:szCs w:val="20"/>
                <w:lang w:val="en-GB"/>
              </w:rPr>
              <w:t xml:space="preserve">, mission-critical technology solutions with skills in troubleshooting on </w:t>
            </w:r>
            <w:r>
              <w:rPr>
                <w:rFonts w:asciiTheme="majorHAnsi" w:eastAsia="Calibri" w:hAnsiTheme="majorHAnsi" w:cs="Tahoma"/>
                <w:b/>
                <w:color w:val="404040" w:themeColor="text1" w:themeTint="BF"/>
                <w:sz w:val="20"/>
                <w:szCs w:val="20"/>
                <w:lang w:val="en-GB"/>
              </w:rPr>
              <w:t>Backup and Devices issues.</w:t>
            </w:r>
          </w:p>
          <w:p w14:paraId="5B2436D5" w14:textId="4C1259D6" w:rsidR="00337D0C" w:rsidRDefault="00337D0C" w:rsidP="00337D0C">
            <w:pPr>
              <w:numPr>
                <w:ilvl w:val="0"/>
                <w:numId w:val="1"/>
              </w:numPr>
              <w:autoSpaceDE w:val="0"/>
              <w:autoSpaceDN w:val="0"/>
              <w:adjustRightInd w:val="0"/>
              <w:jc w:val="both"/>
              <w:rPr>
                <w:rFonts w:asciiTheme="majorHAnsi" w:eastAsia="Calibri" w:hAnsiTheme="majorHAnsi" w:cs="Tahoma"/>
                <w:color w:val="404040" w:themeColor="text1" w:themeTint="BF"/>
                <w:sz w:val="20"/>
                <w:szCs w:val="20"/>
                <w:lang w:val="en-GB"/>
              </w:rPr>
            </w:pPr>
            <w:r>
              <w:rPr>
                <w:rFonts w:asciiTheme="majorHAnsi" w:eastAsia="Calibri" w:hAnsiTheme="majorHAnsi" w:cs="Tahoma"/>
                <w:color w:val="404040" w:themeColor="text1" w:themeTint="BF"/>
                <w:sz w:val="20"/>
                <w:szCs w:val="20"/>
                <w:lang w:val="en-GB"/>
              </w:rPr>
              <w:t xml:space="preserve">Extensive experience in monitoring network performance including </w:t>
            </w:r>
            <w:r>
              <w:rPr>
                <w:rFonts w:asciiTheme="majorHAnsi" w:eastAsia="Calibri" w:hAnsiTheme="majorHAnsi" w:cs="Tahoma"/>
                <w:b/>
                <w:color w:val="404040" w:themeColor="text1" w:themeTint="BF"/>
                <w:sz w:val="20"/>
                <w:szCs w:val="20"/>
                <w:lang w:val="en-GB"/>
              </w:rPr>
              <w:t>maintenance, upgrades, and back-up/recovery liabilities including software</w:t>
            </w:r>
            <w:r>
              <w:rPr>
                <w:rFonts w:asciiTheme="majorHAnsi" w:eastAsia="Calibri" w:hAnsiTheme="majorHAnsi" w:cs="Tahoma"/>
                <w:color w:val="404040" w:themeColor="text1" w:themeTint="BF"/>
                <w:sz w:val="20"/>
                <w:szCs w:val="20"/>
                <w:lang w:val="en-GB"/>
              </w:rPr>
              <w:t xml:space="preserve"> (operating systems, applications, and data) and hardware.</w:t>
            </w:r>
          </w:p>
          <w:p w14:paraId="01E3F9A5" w14:textId="55DD898E" w:rsidR="00337D0C" w:rsidRDefault="00337D0C" w:rsidP="00337D0C">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color w:val="404040" w:themeColor="text1" w:themeTint="BF"/>
                <w:sz w:val="20"/>
                <w:szCs w:val="20"/>
                <w:lang w:val="en-GB"/>
              </w:rPr>
              <w:t xml:space="preserve">Managed </w:t>
            </w:r>
            <w:r>
              <w:rPr>
                <w:rFonts w:asciiTheme="majorHAnsi" w:eastAsia="Calibri" w:hAnsiTheme="majorHAnsi" w:cs="Tahoma"/>
                <w:b/>
                <w:color w:val="404040" w:themeColor="text1" w:themeTint="BF"/>
                <w:sz w:val="20"/>
                <w:szCs w:val="20"/>
                <w:lang w:val="en-GB"/>
              </w:rPr>
              <w:t xml:space="preserve">Multiple </w:t>
            </w:r>
            <w:r w:rsidR="001C7E39">
              <w:rPr>
                <w:rFonts w:asciiTheme="majorHAnsi" w:eastAsia="Calibri" w:hAnsiTheme="majorHAnsi" w:cs="Tahoma"/>
                <w:b/>
                <w:color w:val="404040" w:themeColor="text1" w:themeTint="BF"/>
                <w:sz w:val="20"/>
                <w:szCs w:val="20"/>
                <w:lang w:val="en-GB"/>
              </w:rPr>
              <w:t>NetBackup Master</w:t>
            </w:r>
            <w:r>
              <w:rPr>
                <w:rFonts w:asciiTheme="majorHAnsi" w:eastAsia="Calibri" w:hAnsiTheme="majorHAnsi" w:cs="Tahoma"/>
                <w:b/>
                <w:color w:val="404040" w:themeColor="text1" w:themeTint="BF"/>
                <w:sz w:val="20"/>
                <w:szCs w:val="20"/>
                <w:lang w:val="en-GB"/>
              </w:rPr>
              <w:t xml:space="preserve"> Servers</w:t>
            </w:r>
            <w:r>
              <w:rPr>
                <w:rFonts w:asciiTheme="majorHAnsi" w:eastAsia="Calibri" w:hAnsiTheme="majorHAnsi" w:cs="Tahoma"/>
                <w:color w:val="404040" w:themeColor="text1" w:themeTint="BF"/>
                <w:sz w:val="20"/>
                <w:szCs w:val="20"/>
                <w:lang w:val="en-GB"/>
              </w:rPr>
              <w:t xml:space="preserve"> and</w:t>
            </w:r>
            <w:r>
              <w:rPr>
                <w:rFonts w:asciiTheme="majorHAnsi" w:eastAsia="Calibri" w:hAnsiTheme="majorHAnsi" w:cs="Tahoma"/>
                <w:b/>
                <w:color w:val="404040" w:themeColor="text1" w:themeTint="BF"/>
                <w:sz w:val="20"/>
                <w:szCs w:val="20"/>
                <w:lang w:val="en-GB"/>
              </w:rPr>
              <w:t xml:space="preserve"> Media Servers</w:t>
            </w:r>
          </w:p>
          <w:p w14:paraId="0B100D89" w14:textId="1C4396ED" w:rsidR="00337D0C" w:rsidRPr="00337D0C" w:rsidRDefault="00337D0C" w:rsidP="00337D0C">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color w:val="404040" w:themeColor="text1" w:themeTint="BF"/>
                <w:sz w:val="20"/>
                <w:szCs w:val="20"/>
                <w:lang w:val="en-GB"/>
              </w:rPr>
              <w:t xml:space="preserve">Experience of perform </w:t>
            </w:r>
            <w:r>
              <w:rPr>
                <w:rFonts w:asciiTheme="majorHAnsi" w:eastAsia="Calibri" w:hAnsiTheme="majorHAnsi" w:cs="Tahoma"/>
                <w:b/>
                <w:bCs/>
                <w:color w:val="404040" w:themeColor="text1" w:themeTint="BF"/>
                <w:sz w:val="20"/>
                <w:szCs w:val="20"/>
                <w:lang w:val="en-GB"/>
              </w:rPr>
              <w:t>ESXi Upgrades in VMWare</w:t>
            </w:r>
            <w:r>
              <w:rPr>
                <w:rFonts w:asciiTheme="majorHAnsi" w:eastAsia="Calibri" w:hAnsiTheme="majorHAnsi" w:cs="Tahoma"/>
                <w:color w:val="404040" w:themeColor="text1" w:themeTint="BF"/>
                <w:sz w:val="20"/>
                <w:szCs w:val="20"/>
                <w:lang w:val="en-GB"/>
              </w:rPr>
              <w:t xml:space="preserve"> and </w:t>
            </w:r>
            <w:r>
              <w:rPr>
                <w:rFonts w:asciiTheme="majorHAnsi" w:eastAsia="Calibri" w:hAnsiTheme="majorHAnsi" w:cs="Tahoma"/>
                <w:b/>
                <w:bCs/>
                <w:color w:val="404040" w:themeColor="text1" w:themeTint="BF"/>
                <w:sz w:val="20"/>
                <w:szCs w:val="20"/>
                <w:lang w:val="en-GB"/>
              </w:rPr>
              <w:t>OS disk migrations in Windows.</w:t>
            </w:r>
          </w:p>
          <w:p w14:paraId="4BAB1552" w14:textId="0E602352" w:rsidR="00F82132" w:rsidRPr="005B204E" w:rsidRDefault="00F82132" w:rsidP="006E76E4">
            <w:pPr>
              <w:pStyle w:val="PlainText"/>
              <w:numPr>
                <w:ilvl w:val="0"/>
                <w:numId w:val="1"/>
              </w:numPr>
              <w:suppressAutoHyphens w:val="0"/>
              <w:spacing w:line="254" w:lineRule="auto"/>
              <w:outlineLvl w:val="0"/>
              <w:rPr>
                <w:rFonts w:asciiTheme="majorHAnsi" w:hAnsiTheme="majorHAnsi" w:cs="Calibri"/>
              </w:rPr>
            </w:pPr>
            <w:r w:rsidRPr="005B204E">
              <w:rPr>
                <w:rFonts w:asciiTheme="majorHAnsi" w:hAnsiTheme="majorHAnsi" w:cs="Calibri"/>
              </w:rPr>
              <w:t xml:space="preserve">Built and configured multiple virtual data centers in </w:t>
            </w:r>
            <w:r w:rsidRPr="005B204E">
              <w:rPr>
                <w:rFonts w:asciiTheme="majorHAnsi" w:hAnsiTheme="majorHAnsi" w:cs="Calibri"/>
                <w:b/>
              </w:rPr>
              <w:t>AWS/Azure</w:t>
            </w:r>
            <w:r w:rsidRPr="005B204E">
              <w:rPr>
                <w:rFonts w:asciiTheme="majorHAnsi" w:hAnsiTheme="majorHAnsi" w:cs="Calibri"/>
              </w:rPr>
              <w:t xml:space="preserve"> cloud to support enterprise data warehouse hosting including </w:t>
            </w:r>
            <w:r w:rsidRPr="005B204E">
              <w:rPr>
                <w:rFonts w:asciiTheme="majorHAnsi" w:hAnsiTheme="majorHAnsi" w:cs="Calibri"/>
                <w:b/>
              </w:rPr>
              <w:t>Virtual Private Cloud (VPC), Public and Private Subnets, Security Groups, Load Balancers</w:t>
            </w:r>
            <w:r w:rsidRPr="005B204E">
              <w:rPr>
                <w:rFonts w:asciiTheme="majorHAnsi" w:hAnsiTheme="majorHAnsi" w:cs="Calibri"/>
              </w:rPr>
              <w:t>.</w:t>
            </w:r>
          </w:p>
          <w:p w14:paraId="37D3387E" w14:textId="77777777" w:rsidR="006E76E4" w:rsidRPr="00A50260" w:rsidRDefault="006E76E4" w:rsidP="006E76E4">
            <w:pPr>
              <w:pStyle w:val="PlainText"/>
              <w:numPr>
                <w:ilvl w:val="0"/>
                <w:numId w:val="1"/>
              </w:numPr>
              <w:suppressAutoHyphens w:val="0"/>
              <w:spacing w:line="254" w:lineRule="auto"/>
              <w:outlineLvl w:val="0"/>
              <w:rPr>
                <w:rFonts w:asciiTheme="majorHAnsi" w:hAnsiTheme="majorHAnsi" w:cs="Calibri"/>
              </w:rPr>
            </w:pPr>
            <w:r w:rsidRPr="00A50260">
              <w:rPr>
                <w:rFonts w:asciiTheme="majorHAnsi" w:hAnsiTheme="majorHAnsi" w:cs="Calibri"/>
              </w:rPr>
              <w:t>Independent contributor and communicator with business partner to resolve issues and negotiate project related items such as priorities and completion deadlines.</w:t>
            </w:r>
          </w:p>
          <w:p w14:paraId="7A6A5018" w14:textId="77777777" w:rsidR="006E76E4" w:rsidRPr="00A50260" w:rsidRDefault="006E76E4" w:rsidP="006E76E4">
            <w:pPr>
              <w:pStyle w:val="PlainText"/>
              <w:numPr>
                <w:ilvl w:val="0"/>
                <w:numId w:val="1"/>
              </w:numPr>
              <w:rPr>
                <w:rFonts w:asciiTheme="majorHAnsi" w:hAnsiTheme="majorHAnsi"/>
              </w:rPr>
            </w:pPr>
            <w:r w:rsidRPr="00A50260">
              <w:rPr>
                <w:rFonts w:asciiTheme="majorHAnsi" w:hAnsiTheme="majorHAnsi" w:cs="Courier New"/>
              </w:rPr>
              <w:t>Installed, tested and deployed monitoring solutions with Splunk services.</w:t>
            </w:r>
          </w:p>
          <w:p w14:paraId="31327AB2" w14:textId="77777777" w:rsidR="006E76E4" w:rsidRPr="00A50260" w:rsidRDefault="006E76E4" w:rsidP="006E76E4">
            <w:pPr>
              <w:pStyle w:val="PlainText"/>
              <w:numPr>
                <w:ilvl w:val="0"/>
                <w:numId w:val="1"/>
              </w:numPr>
              <w:rPr>
                <w:rFonts w:asciiTheme="majorHAnsi" w:hAnsiTheme="majorHAnsi"/>
              </w:rPr>
            </w:pPr>
            <w:r w:rsidRPr="00A50260">
              <w:rPr>
                <w:rFonts w:asciiTheme="majorHAnsi" w:hAnsiTheme="majorHAnsi"/>
              </w:rPr>
              <w:t>Provided 24/7 technical support to Production and development environments.</w:t>
            </w:r>
          </w:p>
          <w:p w14:paraId="0DF67E36" w14:textId="77777777" w:rsidR="007C01FE" w:rsidRPr="006E76E4" w:rsidRDefault="00585C9B" w:rsidP="006E76E4">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sidRPr="006E76E4">
              <w:rPr>
                <w:rFonts w:asciiTheme="majorHAnsi" w:hAnsiTheme="majorHAnsi"/>
                <w:b/>
                <w:color w:val="404040" w:themeColor="text1" w:themeTint="BF"/>
                <w:sz w:val="20"/>
              </w:rPr>
              <w:t>Possess excellent interpersonal, communication</w:t>
            </w:r>
            <w:r w:rsidRPr="006E76E4">
              <w:rPr>
                <w:rFonts w:asciiTheme="majorHAnsi" w:hAnsiTheme="majorHAnsi"/>
                <w:color w:val="404040" w:themeColor="text1" w:themeTint="BF"/>
                <w:sz w:val="20"/>
              </w:rPr>
              <w:t xml:space="preserve"> and organizational skills with proven capabilities in </w:t>
            </w:r>
            <w:r w:rsidRPr="006E76E4">
              <w:rPr>
                <w:rFonts w:asciiTheme="majorHAnsi" w:hAnsiTheme="majorHAnsi"/>
                <w:b/>
                <w:color w:val="404040" w:themeColor="text1" w:themeTint="BF"/>
                <w:sz w:val="20"/>
              </w:rPr>
              <w:t>team</w:t>
            </w:r>
            <w:r w:rsidRPr="006E76E4">
              <w:rPr>
                <w:rFonts w:asciiTheme="majorHAnsi" w:hAnsiTheme="majorHAnsi"/>
                <w:color w:val="404040" w:themeColor="text1" w:themeTint="BF"/>
                <w:sz w:val="20"/>
              </w:rPr>
              <w:t xml:space="preserve"> </w:t>
            </w:r>
            <w:r w:rsidRPr="006E76E4">
              <w:rPr>
                <w:rFonts w:asciiTheme="majorHAnsi" w:hAnsiTheme="majorHAnsi"/>
                <w:b/>
                <w:color w:val="404040" w:themeColor="text1" w:themeTint="BF"/>
                <w:sz w:val="20"/>
              </w:rPr>
              <w:t>management, customer relationship management and planning.</w:t>
            </w:r>
          </w:p>
          <w:p w14:paraId="60B1A8EC" w14:textId="77777777" w:rsidR="00833138" w:rsidRDefault="00833138" w:rsidP="00833138">
            <w:pPr>
              <w:jc w:val="both"/>
              <w:rPr>
                <w:rFonts w:asciiTheme="majorHAnsi" w:hAnsiTheme="majorHAnsi"/>
                <w:b/>
                <w:color w:val="404040" w:themeColor="text1" w:themeTint="BF"/>
                <w:sz w:val="20"/>
              </w:rPr>
            </w:pPr>
          </w:p>
          <w:p w14:paraId="57C4C670" w14:textId="1C9A3775" w:rsidR="00833138" w:rsidRDefault="00833138" w:rsidP="00833138">
            <w:pPr>
              <w:jc w:val="both"/>
              <w:rPr>
                <w:rFonts w:asciiTheme="majorHAnsi" w:eastAsia="Calibri" w:hAnsiTheme="majorHAnsi" w:cs="Tahoma"/>
                <w:color w:val="23B2DA"/>
                <w:sz w:val="28"/>
                <w:szCs w:val="28"/>
              </w:rPr>
            </w:pPr>
            <w:r>
              <w:rPr>
                <w:rFonts w:asciiTheme="majorHAnsi" w:eastAsia="Calibri" w:hAnsiTheme="majorHAnsi" w:cs="Tahoma"/>
                <w:color w:val="23B2DA"/>
                <w:sz w:val="28"/>
                <w:szCs w:val="28"/>
              </w:rPr>
              <w:t>Certifications</w:t>
            </w:r>
          </w:p>
          <w:p w14:paraId="4F48F72F" w14:textId="77777777" w:rsidR="00833138" w:rsidRDefault="00833138" w:rsidP="00833138">
            <w:pPr>
              <w:jc w:val="both"/>
              <w:rPr>
                <w:rFonts w:asciiTheme="majorHAnsi" w:eastAsia="Calibri" w:hAnsiTheme="majorHAnsi" w:cs="Tahoma"/>
                <w:color w:val="23B2DA"/>
                <w:sz w:val="28"/>
                <w:szCs w:val="28"/>
              </w:rPr>
            </w:pPr>
          </w:p>
          <w:p w14:paraId="062CD6DC" w14:textId="2013B3CE" w:rsidR="00833138" w:rsidRDefault="00833138" w:rsidP="006E76E4">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Rubrik Certified Engineer</w:t>
            </w:r>
          </w:p>
          <w:p w14:paraId="3BBB46C4" w14:textId="02A27191" w:rsidR="00833138" w:rsidRDefault="00833138" w:rsidP="006E76E4">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Commvault Professional V11</w:t>
            </w:r>
          </w:p>
          <w:p w14:paraId="2751AE41" w14:textId="2469FD10" w:rsidR="00831F76" w:rsidRDefault="00831F76" w:rsidP="006E76E4">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Veritas NetBackup</w:t>
            </w:r>
          </w:p>
          <w:p w14:paraId="353B040B" w14:textId="44F3F25E" w:rsidR="00833138" w:rsidRDefault="00833138" w:rsidP="006E76E4">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AWS Associate Solution Architect</w:t>
            </w:r>
          </w:p>
          <w:p w14:paraId="44548494" w14:textId="708C75A5" w:rsidR="007C01FE" w:rsidRPr="00337D0C" w:rsidRDefault="00833138" w:rsidP="00337D0C">
            <w:pPr>
              <w:numPr>
                <w:ilvl w:val="0"/>
                <w:numId w:val="1"/>
              </w:numPr>
              <w:autoSpaceDE w:val="0"/>
              <w:autoSpaceDN w:val="0"/>
              <w:adjustRightInd w:val="0"/>
              <w:jc w:val="both"/>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ITIL V4</w:t>
            </w:r>
          </w:p>
          <w:p w14:paraId="796F0CFC" w14:textId="77777777" w:rsidR="007C01FE" w:rsidRDefault="007C01FE">
            <w:pPr>
              <w:rPr>
                <w:rFonts w:asciiTheme="majorHAnsi" w:hAnsiTheme="majorHAnsi"/>
              </w:rPr>
            </w:pPr>
          </w:p>
        </w:tc>
      </w:tr>
      <w:tr w:rsidR="007C01FE" w14:paraId="125B16A2" w14:textId="77777777">
        <w:trPr>
          <w:trHeight w:val="540"/>
        </w:trPr>
        <w:tc>
          <w:tcPr>
            <w:tcW w:w="10800" w:type="dxa"/>
            <w:shd w:val="clear" w:color="auto" w:fill="FFFFFF" w:themeFill="background1"/>
          </w:tcPr>
          <w:p w14:paraId="4D2E7F5B" w14:textId="77777777" w:rsidR="007C01FE" w:rsidRDefault="00585C9B">
            <w:pPr>
              <w:rPr>
                <w:rFonts w:asciiTheme="majorHAnsi" w:eastAsia="Calibri" w:hAnsiTheme="majorHAnsi"/>
              </w:rPr>
            </w:pPr>
            <w:r>
              <w:rPr>
                <w:rFonts w:asciiTheme="majorHAnsi" w:eastAsia="Calibri" w:hAnsiTheme="majorHAnsi"/>
                <w:noProof/>
                <w:color w:val="F0563D"/>
              </w:rPr>
              <w:drawing>
                <wp:inline distT="0" distB="0" distL="0" distR="0" wp14:anchorId="56B97248" wp14:editId="23620C0D">
                  <wp:extent cx="219075" cy="219075"/>
                  <wp:effectExtent l="0" t="0" r="9525" b="9525"/>
                  <wp:docPr id="16" name="Picture 16" descr="core24x24ic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core24x24icons"/>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219075" cy="219075"/>
                          </a:xfrm>
                          <a:prstGeom prst="rect">
                            <a:avLst/>
                          </a:prstGeom>
                          <a:noFill/>
                          <a:ln>
                            <a:noFill/>
                          </a:ln>
                        </pic:spPr>
                      </pic:pic>
                    </a:graphicData>
                  </a:graphic>
                </wp:inline>
              </w:drawing>
            </w:r>
            <w:r>
              <w:rPr>
                <w:rFonts w:asciiTheme="majorHAnsi" w:eastAsia="Calibri" w:hAnsiTheme="majorHAnsi" w:cs="Tahoma"/>
                <w:color w:val="F0563D"/>
                <w:sz w:val="28"/>
                <w:szCs w:val="28"/>
              </w:rPr>
              <w:t xml:space="preserve"> </w:t>
            </w:r>
            <w:r>
              <w:rPr>
                <w:rFonts w:asciiTheme="majorHAnsi" w:eastAsia="Calibri" w:hAnsiTheme="majorHAnsi" w:cs="Tahoma"/>
                <w:color w:val="23B2DA"/>
                <w:sz w:val="28"/>
                <w:szCs w:val="28"/>
              </w:rPr>
              <w:t xml:space="preserve">Core Competencies </w:t>
            </w:r>
          </w:p>
          <w:p w14:paraId="0BD8AC6A" w14:textId="77777777" w:rsidR="007C01FE" w:rsidRDefault="007C01FE">
            <w:pPr>
              <w:rPr>
                <w:rFonts w:asciiTheme="majorHAnsi" w:hAnsiTheme="majorHAnsi"/>
              </w:rPr>
            </w:pPr>
          </w:p>
        </w:tc>
      </w:tr>
      <w:tr w:rsidR="007C01FE" w14:paraId="68DE9E38" w14:textId="77777777">
        <w:trPr>
          <w:trHeight w:val="540"/>
        </w:trPr>
        <w:tc>
          <w:tcPr>
            <w:tcW w:w="10800" w:type="dxa"/>
            <w:shd w:val="clear" w:color="auto" w:fill="FFFFFF" w:themeFill="background1"/>
          </w:tcPr>
          <w:tbl>
            <w:tblPr>
              <w:tblStyle w:val="TableGrid"/>
              <w:tblW w:w="106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77"/>
              <w:gridCol w:w="3510"/>
              <w:gridCol w:w="3600"/>
            </w:tblGrid>
            <w:tr w:rsidR="007C01FE" w14:paraId="395E8A50" w14:textId="77777777">
              <w:tc>
                <w:tcPr>
                  <w:tcW w:w="3577" w:type="dxa"/>
                </w:tcPr>
                <w:p w14:paraId="4B7FFA33" w14:textId="3465CA0D" w:rsidR="007C01FE" w:rsidRDefault="0065350D">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Terraform</w:t>
                  </w:r>
                </w:p>
              </w:tc>
              <w:tc>
                <w:tcPr>
                  <w:tcW w:w="3510" w:type="dxa"/>
                </w:tcPr>
                <w:p w14:paraId="07AE5CF5" w14:textId="0A799F9C" w:rsidR="007C01FE" w:rsidRDefault="002F7001">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Cohesity</w:t>
                  </w:r>
                </w:p>
              </w:tc>
              <w:tc>
                <w:tcPr>
                  <w:tcW w:w="3600" w:type="dxa"/>
                </w:tcPr>
                <w:p w14:paraId="4730E218"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Rubrik</w:t>
                  </w:r>
                </w:p>
              </w:tc>
            </w:tr>
            <w:tr w:rsidR="007C01FE" w14:paraId="7B9C3B51" w14:textId="77777777">
              <w:tc>
                <w:tcPr>
                  <w:tcW w:w="3577" w:type="dxa"/>
                </w:tcPr>
                <w:p w14:paraId="7AECDF7F"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noProof/>
                      <w:color w:val="404040" w:themeColor="text1" w:themeTint="BF"/>
                      <w:sz w:val="20"/>
                      <w:szCs w:val="20"/>
                    </w:rPr>
                    <w:drawing>
                      <wp:inline distT="0" distB="0" distL="0" distR="0" wp14:anchorId="037504AD" wp14:editId="3B410BEF">
                        <wp:extent cx="2085975" cy="104775"/>
                        <wp:effectExtent l="0" t="0" r="9525" b="9525"/>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tc>
              <w:tc>
                <w:tcPr>
                  <w:tcW w:w="3510" w:type="dxa"/>
                </w:tcPr>
                <w:p w14:paraId="6C47136E"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noProof/>
                      <w:color w:val="404040" w:themeColor="text1" w:themeTint="BF"/>
                      <w:sz w:val="20"/>
                      <w:szCs w:val="20"/>
                    </w:rPr>
                    <w:drawing>
                      <wp:inline distT="0" distB="0" distL="0" distR="0" wp14:anchorId="4973944F" wp14:editId="720D7549">
                        <wp:extent cx="2085975" cy="104775"/>
                        <wp:effectExtent l="0" t="0" r="9525" b="9525"/>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tc>
              <w:tc>
                <w:tcPr>
                  <w:tcW w:w="3600" w:type="dxa"/>
                </w:tcPr>
                <w:p w14:paraId="7DC14C62"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noProof/>
                      <w:color w:val="404040" w:themeColor="text1" w:themeTint="BF"/>
                      <w:sz w:val="20"/>
                      <w:szCs w:val="20"/>
                    </w:rPr>
                    <w:drawing>
                      <wp:inline distT="0" distB="0" distL="0" distR="0" wp14:anchorId="09596284" wp14:editId="45251222">
                        <wp:extent cx="2085975" cy="104775"/>
                        <wp:effectExtent l="0" t="0" r="9525" b="952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tc>
            </w:tr>
            <w:tr w:rsidR="007C01FE" w14:paraId="5D87B8CA" w14:textId="77777777">
              <w:tc>
                <w:tcPr>
                  <w:tcW w:w="3577" w:type="dxa"/>
                </w:tcPr>
                <w:p w14:paraId="339C8C09" w14:textId="46C36E06" w:rsidR="007C01FE" w:rsidRDefault="002F7001">
                  <w:pPr>
                    <w:rPr>
                      <w:rFonts w:asciiTheme="majorHAnsi" w:eastAsia="Calibri" w:hAnsiTheme="majorHAnsi" w:cs="Tahoma"/>
                      <w:b/>
                      <w:color w:val="404040" w:themeColor="text1" w:themeTint="BF"/>
                      <w:sz w:val="20"/>
                      <w:szCs w:val="20"/>
                    </w:rPr>
                  </w:pPr>
                  <w:r>
                    <w:rPr>
                      <w:rFonts w:asciiTheme="majorHAnsi" w:eastAsia="Calibri" w:hAnsiTheme="majorHAnsi" w:cs="Tahoma"/>
                      <w:b/>
                      <w:color w:val="404040" w:themeColor="text1" w:themeTint="BF"/>
                      <w:sz w:val="20"/>
                      <w:szCs w:val="20"/>
                    </w:rPr>
                    <w:t>Veeam</w:t>
                  </w:r>
                </w:p>
              </w:tc>
              <w:tc>
                <w:tcPr>
                  <w:tcW w:w="3510" w:type="dxa"/>
                </w:tcPr>
                <w:p w14:paraId="17B5079E" w14:textId="07564C8D" w:rsidR="007C01FE" w:rsidRDefault="00585C9B">
                  <w:pPr>
                    <w:rPr>
                      <w:rFonts w:asciiTheme="majorHAnsi" w:eastAsia="Calibri" w:hAnsiTheme="majorHAnsi" w:cs="Tahoma"/>
                      <w:b/>
                      <w:color w:val="404040" w:themeColor="text1" w:themeTint="BF"/>
                      <w:sz w:val="20"/>
                      <w:szCs w:val="20"/>
                    </w:rPr>
                  </w:pPr>
                  <w:r>
                    <w:rPr>
                      <w:rFonts w:asciiTheme="majorHAnsi" w:eastAsia="Calibri" w:hAnsiTheme="majorHAnsi" w:cs="Tahoma"/>
                      <w:b/>
                      <w:color w:val="404040" w:themeColor="text1" w:themeTint="BF"/>
                      <w:sz w:val="20"/>
                      <w:szCs w:val="20"/>
                      <w:lang w:val="en-GB"/>
                    </w:rPr>
                    <w:t>A</w:t>
                  </w:r>
                  <w:r>
                    <w:rPr>
                      <w:rFonts w:asciiTheme="majorHAnsi" w:eastAsia="Calibri" w:hAnsiTheme="majorHAnsi" w:cs="Tahoma"/>
                      <w:b/>
                      <w:color w:val="404040" w:themeColor="text1" w:themeTint="BF"/>
                      <w:sz w:val="20"/>
                      <w:szCs w:val="20"/>
                    </w:rPr>
                    <w:t>WS</w:t>
                  </w:r>
                </w:p>
              </w:tc>
              <w:tc>
                <w:tcPr>
                  <w:tcW w:w="3600" w:type="dxa"/>
                </w:tcPr>
                <w:p w14:paraId="16F203C7"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NetBackup</w:t>
                  </w:r>
                </w:p>
              </w:tc>
            </w:tr>
            <w:tr w:rsidR="007C01FE" w14:paraId="2E393289" w14:textId="77777777">
              <w:tc>
                <w:tcPr>
                  <w:tcW w:w="3577" w:type="dxa"/>
                </w:tcPr>
                <w:p w14:paraId="3AC912DF"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noProof/>
                      <w:color w:val="404040" w:themeColor="text1" w:themeTint="BF"/>
                      <w:sz w:val="20"/>
                      <w:szCs w:val="20"/>
                    </w:rPr>
                    <w:drawing>
                      <wp:inline distT="0" distB="0" distL="0" distR="0" wp14:anchorId="3A357453" wp14:editId="2FBC630E">
                        <wp:extent cx="2085975" cy="104775"/>
                        <wp:effectExtent l="0" t="0" r="9525" b="9525"/>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tc>
              <w:tc>
                <w:tcPr>
                  <w:tcW w:w="3510" w:type="dxa"/>
                </w:tcPr>
                <w:p w14:paraId="4EE5C7A8"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noProof/>
                      <w:color w:val="404040" w:themeColor="text1" w:themeTint="BF"/>
                      <w:sz w:val="20"/>
                      <w:szCs w:val="20"/>
                    </w:rPr>
                    <w:drawing>
                      <wp:inline distT="0" distB="0" distL="0" distR="0" wp14:anchorId="6930CDD3" wp14:editId="10550B45">
                        <wp:extent cx="2085975" cy="104775"/>
                        <wp:effectExtent l="0" t="0" r="9525" b="9525"/>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tc>
              <w:tc>
                <w:tcPr>
                  <w:tcW w:w="3600" w:type="dxa"/>
                </w:tcPr>
                <w:p w14:paraId="60295F48"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noProof/>
                      <w:color w:val="404040" w:themeColor="text1" w:themeTint="BF"/>
                      <w:sz w:val="20"/>
                      <w:szCs w:val="20"/>
                    </w:rPr>
                    <w:drawing>
                      <wp:inline distT="0" distB="0" distL="0" distR="0" wp14:anchorId="299E13F5" wp14:editId="30707931">
                        <wp:extent cx="2085975" cy="104775"/>
                        <wp:effectExtent l="0" t="0" r="9525" b="952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tc>
            </w:tr>
            <w:tr w:rsidR="007C01FE" w14:paraId="1FCF4CB6" w14:textId="77777777">
              <w:tc>
                <w:tcPr>
                  <w:tcW w:w="3577" w:type="dxa"/>
                </w:tcPr>
                <w:p w14:paraId="63548264" w14:textId="3097332C" w:rsidR="007C01FE" w:rsidRDefault="002F7001">
                  <w:pPr>
                    <w:rPr>
                      <w:rFonts w:asciiTheme="majorHAnsi" w:eastAsia="Calibri" w:hAnsiTheme="majorHAnsi" w:cs="Tahoma"/>
                      <w:b/>
                      <w:color w:val="404040" w:themeColor="text1" w:themeTint="BF"/>
                      <w:sz w:val="20"/>
                      <w:szCs w:val="20"/>
                    </w:rPr>
                  </w:pPr>
                  <w:r>
                    <w:rPr>
                      <w:rFonts w:asciiTheme="majorHAnsi" w:eastAsia="Calibri" w:hAnsiTheme="majorHAnsi" w:cs="Tahoma"/>
                      <w:b/>
                      <w:color w:val="404040" w:themeColor="text1" w:themeTint="BF"/>
                      <w:sz w:val="20"/>
                      <w:szCs w:val="20"/>
                      <w:lang w:val="en-GB"/>
                    </w:rPr>
                    <w:t>Backup Exec</w:t>
                  </w:r>
                </w:p>
              </w:tc>
              <w:tc>
                <w:tcPr>
                  <w:tcW w:w="3510" w:type="dxa"/>
                </w:tcPr>
                <w:p w14:paraId="3C1B2140" w14:textId="77FF741B" w:rsidR="007C01FE" w:rsidRDefault="0065350D">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A</w:t>
                  </w:r>
                  <w:r w:rsidR="002F7001">
                    <w:rPr>
                      <w:rFonts w:asciiTheme="majorHAnsi" w:eastAsia="Calibri" w:hAnsiTheme="majorHAnsi" w:cs="Tahoma"/>
                      <w:b/>
                      <w:color w:val="404040" w:themeColor="text1" w:themeTint="BF"/>
                      <w:sz w:val="20"/>
                      <w:szCs w:val="20"/>
                      <w:lang w:val="en-GB"/>
                    </w:rPr>
                    <w:t>zure</w:t>
                  </w:r>
                </w:p>
              </w:tc>
              <w:tc>
                <w:tcPr>
                  <w:tcW w:w="3600" w:type="dxa"/>
                </w:tcPr>
                <w:p w14:paraId="77D775CE" w14:textId="77777777" w:rsidR="007C01FE" w:rsidRDefault="00585C9B">
                  <w:pPr>
                    <w:rPr>
                      <w:rFonts w:asciiTheme="majorHAnsi" w:eastAsia="Calibri" w:hAnsiTheme="majorHAnsi" w:cs="Tahoma"/>
                      <w:b/>
                      <w:color w:val="404040" w:themeColor="text1" w:themeTint="BF"/>
                      <w:sz w:val="20"/>
                      <w:szCs w:val="20"/>
                      <w:lang w:val="en-GB"/>
                    </w:rPr>
                  </w:pPr>
                  <w:r>
                    <w:rPr>
                      <w:rFonts w:asciiTheme="majorHAnsi" w:eastAsia="Calibri" w:hAnsiTheme="majorHAnsi" w:cs="Tahoma"/>
                      <w:b/>
                      <w:color w:val="404040" w:themeColor="text1" w:themeTint="BF"/>
                      <w:sz w:val="20"/>
                      <w:szCs w:val="20"/>
                      <w:lang w:val="en-GB"/>
                    </w:rPr>
                    <w:t>VMWare</w:t>
                  </w:r>
                </w:p>
              </w:tc>
            </w:tr>
            <w:tr w:rsidR="007C01FE" w14:paraId="7B3C9FC4" w14:textId="77777777">
              <w:tc>
                <w:tcPr>
                  <w:tcW w:w="3577" w:type="dxa"/>
                </w:tcPr>
                <w:p w14:paraId="7382ED43" w14:textId="77777777" w:rsidR="007C01FE" w:rsidRDefault="00585C9B">
                  <w:pPr>
                    <w:rPr>
                      <w:rFonts w:asciiTheme="majorHAnsi" w:hAnsiTheme="majorHAnsi"/>
                    </w:rPr>
                  </w:pPr>
                  <w:r>
                    <w:rPr>
                      <w:rFonts w:asciiTheme="majorHAnsi" w:eastAsia="Calibri" w:hAnsiTheme="majorHAnsi" w:cs="Tahoma"/>
                      <w:noProof/>
                      <w:color w:val="808080"/>
                      <w:sz w:val="20"/>
                      <w:szCs w:val="20"/>
                    </w:rPr>
                    <w:drawing>
                      <wp:inline distT="0" distB="0" distL="0" distR="0" wp14:anchorId="65E628D0" wp14:editId="49B88F80">
                        <wp:extent cx="2085975" cy="104775"/>
                        <wp:effectExtent l="0" t="0" r="9525" b="952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p w14:paraId="76A6EF68" w14:textId="0FA096F1" w:rsidR="0065350D" w:rsidRDefault="00055BCF">
                  <w:pPr>
                    <w:rPr>
                      <w:rFonts w:asciiTheme="majorHAnsi" w:hAnsiTheme="majorHAnsi"/>
                    </w:rPr>
                  </w:pPr>
                  <w:r>
                    <w:rPr>
                      <w:rFonts w:asciiTheme="majorHAnsi" w:eastAsia="Calibri" w:hAnsiTheme="majorHAnsi" w:cs="Tahoma"/>
                      <w:b/>
                      <w:color w:val="404040" w:themeColor="text1" w:themeTint="BF"/>
                      <w:sz w:val="20"/>
                      <w:szCs w:val="20"/>
                      <w:lang w:val="en-GB"/>
                    </w:rPr>
                    <w:t>NetApp</w:t>
                  </w:r>
                </w:p>
                <w:p w14:paraId="6EBE92BE" w14:textId="7D3B6263" w:rsidR="0065350D" w:rsidRDefault="0065350D">
                  <w:pPr>
                    <w:rPr>
                      <w:rFonts w:asciiTheme="majorHAnsi" w:hAnsiTheme="majorHAnsi"/>
                    </w:rPr>
                  </w:pPr>
                  <w:r>
                    <w:rPr>
                      <w:rFonts w:asciiTheme="majorHAnsi" w:eastAsia="Calibri" w:hAnsiTheme="majorHAnsi" w:cs="Tahoma"/>
                      <w:noProof/>
                      <w:color w:val="808080"/>
                      <w:sz w:val="20"/>
                      <w:szCs w:val="20"/>
                    </w:rPr>
                    <w:drawing>
                      <wp:inline distT="0" distB="0" distL="0" distR="0" wp14:anchorId="6A3A68AC" wp14:editId="5DCE804D">
                        <wp:extent cx="2085975" cy="104775"/>
                        <wp:effectExtent l="0" t="0" r="9525" b="9525"/>
                        <wp:docPr id="1621091055" name="Picture 16210910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tc>
              <w:tc>
                <w:tcPr>
                  <w:tcW w:w="3510" w:type="dxa"/>
                </w:tcPr>
                <w:p w14:paraId="73B43F27" w14:textId="77777777" w:rsidR="007C01FE" w:rsidRDefault="00585C9B">
                  <w:pPr>
                    <w:rPr>
                      <w:rFonts w:asciiTheme="majorHAnsi" w:hAnsiTheme="majorHAnsi"/>
                    </w:rPr>
                  </w:pPr>
                  <w:r>
                    <w:rPr>
                      <w:rFonts w:asciiTheme="majorHAnsi" w:eastAsia="Calibri" w:hAnsiTheme="majorHAnsi" w:cs="Tahoma"/>
                      <w:noProof/>
                      <w:color w:val="808080"/>
                      <w:sz w:val="20"/>
                      <w:szCs w:val="20"/>
                    </w:rPr>
                    <w:drawing>
                      <wp:inline distT="0" distB="0" distL="0" distR="0" wp14:anchorId="4865F678" wp14:editId="0AAD32B0">
                        <wp:extent cx="2085975" cy="104775"/>
                        <wp:effectExtent l="0" t="0" r="9525" b="9525"/>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p w14:paraId="29FA929A" w14:textId="68095E81" w:rsidR="0065350D" w:rsidRDefault="00AE1EAB">
                  <w:pPr>
                    <w:rPr>
                      <w:rFonts w:asciiTheme="majorHAnsi" w:hAnsiTheme="majorHAnsi"/>
                    </w:rPr>
                  </w:pPr>
                  <w:r>
                    <w:rPr>
                      <w:rFonts w:asciiTheme="majorHAnsi" w:eastAsia="Calibri" w:hAnsiTheme="majorHAnsi" w:cs="Tahoma"/>
                      <w:b/>
                      <w:color w:val="404040" w:themeColor="text1" w:themeTint="BF"/>
                      <w:sz w:val="20"/>
                      <w:szCs w:val="20"/>
                      <w:lang w:val="en-GB"/>
                    </w:rPr>
                    <w:t>PURE</w:t>
                  </w:r>
                </w:p>
                <w:p w14:paraId="20107ECF" w14:textId="0CD6E222" w:rsidR="0065350D" w:rsidRDefault="0065350D">
                  <w:pPr>
                    <w:rPr>
                      <w:rFonts w:asciiTheme="majorHAnsi" w:hAnsiTheme="majorHAnsi"/>
                    </w:rPr>
                  </w:pPr>
                  <w:r>
                    <w:rPr>
                      <w:rFonts w:asciiTheme="majorHAnsi" w:eastAsia="Calibri" w:hAnsiTheme="majorHAnsi" w:cs="Tahoma"/>
                      <w:noProof/>
                      <w:color w:val="808080"/>
                      <w:sz w:val="20"/>
                      <w:szCs w:val="20"/>
                    </w:rPr>
                    <w:drawing>
                      <wp:inline distT="0" distB="0" distL="0" distR="0" wp14:anchorId="2AADF111" wp14:editId="6E05F449">
                        <wp:extent cx="2085975" cy="104775"/>
                        <wp:effectExtent l="0" t="0" r="9525" b="9525"/>
                        <wp:docPr id="1426030340" name="Picture 1426030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tc>
              <w:tc>
                <w:tcPr>
                  <w:tcW w:w="3600" w:type="dxa"/>
                </w:tcPr>
                <w:p w14:paraId="33DD8160" w14:textId="77777777" w:rsidR="007C01FE" w:rsidRDefault="00585C9B">
                  <w:pPr>
                    <w:rPr>
                      <w:rFonts w:asciiTheme="majorHAnsi" w:hAnsiTheme="majorHAnsi"/>
                    </w:rPr>
                  </w:pPr>
                  <w:r>
                    <w:rPr>
                      <w:rFonts w:asciiTheme="majorHAnsi" w:eastAsia="Calibri" w:hAnsiTheme="majorHAnsi" w:cs="Tahoma"/>
                      <w:noProof/>
                      <w:color w:val="808080"/>
                      <w:sz w:val="20"/>
                      <w:szCs w:val="20"/>
                    </w:rPr>
                    <w:drawing>
                      <wp:inline distT="0" distB="0" distL="0" distR="0" wp14:anchorId="317E3C4A" wp14:editId="52DBBF1E">
                        <wp:extent cx="2085975" cy="104775"/>
                        <wp:effectExtent l="0" t="0" r="9525" b="952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p w14:paraId="2D7CFFB6" w14:textId="71DB8FB6" w:rsidR="0065350D" w:rsidRDefault="002F7001">
                  <w:pPr>
                    <w:rPr>
                      <w:rFonts w:asciiTheme="majorHAnsi" w:hAnsiTheme="majorHAnsi"/>
                    </w:rPr>
                  </w:pPr>
                  <w:r>
                    <w:rPr>
                      <w:rFonts w:asciiTheme="majorHAnsi" w:eastAsia="Calibri" w:hAnsiTheme="majorHAnsi" w:cs="Tahoma"/>
                      <w:b/>
                      <w:color w:val="404040" w:themeColor="text1" w:themeTint="BF"/>
                      <w:sz w:val="20"/>
                      <w:szCs w:val="20"/>
                      <w:lang w:val="en-GB"/>
                    </w:rPr>
                    <w:t>Commvault</w:t>
                  </w:r>
                </w:p>
                <w:p w14:paraId="0DD7BEF7" w14:textId="28C5C60D" w:rsidR="0065350D" w:rsidRDefault="0065350D">
                  <w:pPr>
                    <w:rPr>
                      <w:rFonts w:asciiTheme="majorHAnsi" w:hAnsiTheme="majorHAnsi"/>
                    </w:rPr>
                  </w:pPr>
                  <w:r>
                    <w:rPr>
                      <w:rFonts w:asciiTheme="majorHAnsi" w:eastAsia="Calibri" w:hAnsiTheme="majorHAnsi" w:cs="Tahoma"/>
                      <w:noProof/>
                      <w:color w:val="808080"/>
                      <w:sz w:val="20"/>
                      <w:szCs w:val="20"/>
                    </w:rPr>
                    <w:drawing>
                      <wp:inline distT="0" distB="0" distL="0" distR="0" wp14:anchorId="464B9CAA" wp14:editId="5DC60B95">
                        <wp:extent cx="2085975" cy="104775"/>
                        <wp:effectExtent l="0" t="0" r="9525" b="9525"/>
                        <wp:docPr id="1976146305" name="Picture 1976146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2085975" cy="104775"/>
                                </a:xfrm>
                                <a:prstGeom prst="rect">
                                  <a:avLst/>
                                </a:prstGeom>
                              </pic:spPr>
                            </pic:pic>
                          </a:graphicData>
                        </a:graphic>
                      </wp:inline>
                    </w:drawing>
                  </w:r>
                </w:p>
                <w:p w14:paraId="53B8FFDD" w14:textId="77777777" w:rsidR="007C01FE" w:rsidRDefault="007C01FE">
                  <w:pPr>
                    <w:rPr>
                      <w:rFonts w:asciiTheme="majorHAnsi" w:hAnsiTheme="majorHAnsi"/>
                    </w:rPr>
                  </w:pPr>
                </w:p>
              </w:tc>
            </w:tr>
          </w:tbl>
          <w:p w14:paraId="5FCA2447" w14:textId="77777777" w:rsidR="007C01FE" w:rsidRDefault="007C01FE">
            <w:pPr>
              <w:rPr>
                <w:rFonts w:asciiTheme="majorHAnsi" w:eastAsia="Calibri" w:hAnsiTheme="majorHAnsi"/>
                <w:color w:val="F0563D"/>
              </w:rPr>
            </w:pPr>
          </w:p>
        </w:tc>
      </w:tr>
      <w:tr w:rsidR="007C01FE" w14:paraId="4A8A3DC2" w14:textId="77777777">
        <w:trPr>
          <w:trHeight w:val="540"/>
        </w:trPr>
        <w:tc>
          <w:tcPr>
            <w:tcW w:w="10800" w:type="dxa"/>
            <w:shd w:val="clear" w:color="auto" w:fill="FFFFFF" w:themeFill="background1"/>
          </w:tcPr>
          <w:p w14:paraId="3F68AFCC" w14:textId="77777777" w:rsidR="007C01FE" w:rsidRDefault="007C01FE">
            <w:pPr>
              <w:jc w:val="both"/>
              <w:rPr>
                <w:rFonts w:asciiTheme="majorHAnsi" w:hAnsiTheme="majorHAnsi" w:cs="Tahoma"/>
                <w:color w:val="6A6969"/>
                <w:sz w:val="20"/>
                <w:szCs w:val="20"/>
              </w:rPr>
            </w:pPr>
          </w:p>
          <w:p w14:paraId="00F89EFD" w14:textId="77777777" w:rsidR="005252EA" w:rsidRDefault="005252EA">
            <w:pPr>
              <w:jc w:val="both"/>
              <w:rPr>
                <w:rFonts w:asciiTheme="majorHAnsi" w:hAnsiTheme="majorHAnsi" w:cs="Tahoma"/>
                <w:color w:val="6A6969"/>
                <w:sz w:val="20"/>
                <w:szCs w:val="20"/>
              </w:rPr>
            </w:pPr>
          </w:p>
          <w:p w14:paraId="399BFE64" w14:textId="77777777" w:rsidR="00BB6E88" w:rsidRDefault="00BB6E88">
            <w:pPr>
              <w:jc w:val="both"/>
              <w:rPr>
                <w:rFonts w:asciiTheme="majorHAnsi" w:hAnsiTheme="majorHAnsi" w:cs="Tahoma"/>
                <w:color w:val="6A6969"/>
                <w:sz w:val="20"/>
                <w:szCs w:val="20"/>
              </w:rPr>
            </w:pPr>
          </w:p>
          <w:p w14:paraId="2E2CFCB4" w14:textId="77777777" w:rsidR="007C01FE" w:rsidRDefault="00DB0E0D">
            <w:pPr>
              <w:jc w:val="both"/>
              <w:rPr>
                <w:rFonts w:asciiTheme="majorHAnsi" w:eastAsia="Calibri" w:hAnsiTheme="majorHAnsi" w:cs="Tahoma"/>
                <w:color w:val="23B2DA"/>
                <w:sz w:val="28"/>
                <w:szCs w:val="28"/>
              </w:rPr>
            </w:pPr>
            <w:r>
              <w:pict w14:anchorId="533FD2BD">
                <v:shape id="_x0000_i1025" type="#_x0000_t75" alt="exp24x24icons" style="width:18.45pt;height:18.45pt">
                  <v:imagedata r:id="rId13" o:title="exp24x24icons"/>
                </v:shape>
              </w:pict>
            </w:r>
            <w:r w:rsidR="00750B29">
              <w:rPr>
                <w:rFonts w:asciiTheme="majorHAnsi" w:eastAsia="Calibri" w:hAnsiTheme="majorHAnsi" w:cs="Tahoma"/>
                <w:color w:val="23B2DA"/>
                <w:sz w:val="28"/>
                <w:szCs w:val="28"/>
              </w:rPr>
              <w:t xml:space="preserve"> Work Experience</w:t>
            </w:r>
          </w:p>
          <w:p w14:paraId="0EE745D5" w14:textId="77777777" w:rsidR="007C01FE" w:rsidRDefault="007C01FE">
            <w:pPr>
              <w:jc w:val="both"/>
              <w:rPr>
                <w:rFonts w:asciiTheme="majorHAnsi" w:eastAsia="Calibri" w:hAnsiTheme="majorHAnsi" w:cs="Tahoma"/>
                <w:b/>
                <w:color w:val="6A6969"/>
                <w:sz w:val="20"/>
                <w:szCs w:val="20"/>
              </w:rPr>
            </w:pPr>
          </w:p>
          <w:p w14:paraId="596EB7F2" w14:textId="74DD55C6" w:rsidR="007C01FE" w:rsidRDefault="00C22F4A">
            <w:pPr>
              <w:autoSpaceDE w:val="0"/>
              <w:autoSpaceDN w:val="0"/>
              <w:adjustRightInd w:val="0"/>
              <w:jc w:val="both"/>
              <w:rPr>
                <w:rFonts w:asciiTheme="majorHAnsi" w:eastAsia="Calibri" w:hAnsiTheme="majorHAnsi" w:cs="Tahoma"/>
                <w:b/>
                <w:color w:val="808080"/>
                <w:sz w:val="20"/>
                <w:szCs w:val="20"/>
              </w:rPr>
            </w:pPr>
            <w:r>
              <w:rPr>
                <w:rFonts w:asciiTheme="majorHAnsi" w:eastAsia="Calibri" w:hAnsiTheme="majorHAnsi" w:cs="Tahoma"/>
                <w:b/>
                <w:color w:val="808080"/>
                <w:sz w:val="20"/>
                <w:szCs w:val="20"/>
                <w:lang w:val="en-GB"/>
              </w:rPr>
              <w:t>Tech</w:t>
            </w:r>
            <w:r w:rsidR="008B6371">
              <w:rPr>
                <w:rFonts w:asciiTheme="majorHAnsi" w:eastAsia="Calibri" w:hAnsiTheme="majorHAnsi" w:cs="Tahoma"/>
                <w:b/>
                <w:color w:val="808080"/>
                <w:sz w:val="20"/>
                <w:szCs w:val="20"/>
                <w:lang w:val="en-GB"/>
              </w:rPr>
              <w:t>nical</w:t>
            </w:r>
            <w:r w:rsidR="00FE2D9A">
              <w:rPr>
                <w:rFonts w:asciiTheme="majorHAnsi" w:eastAsia="Calibri" w:hAnsiTheme="majorHAnsi" w:cs="Tahoma"/>
                <w:b/>
                <w:color w:val="808080"/>
                <w:sz w:val="20"/>
                <w:szCs w:val="20"/>
                <w:lang w:val="en-GB"/>
              </w:rPr>
              <w:t xml:space="preserve"> </w:t>
            </w:r>
            <w:r w:rsidR="008B6371">
              <w:rPr>
                <w:rFonts w:asciiTheme="majorHAnsi" w:eastAsia="Calibri" w:hAnsiTheme="majorHAnsi" w:cs="Tahoma"/>
                <w:b/>
                <w:color w:val="808080"/>
                <w:sz w:val="20"/>
                <w:szCs w:val="20"/>
                <w:lang w:val="en-GB"/>
              </w:rPr>
              <w:t>Lead</w:t>
            </w:r>
            <w:r w:rsidR="00585C9B">
              <w:rPr>
                <w:rFonts w:asciiTheme="majorHAnsi" w:eastAsia="Calibri" w:hAnsiTheme="majorHAnsi" w:cs="Tahoma"/>
                <w:b/>
                <w:color w:val="808080"/>
                <w:sz w:val="20"/>
                <w:szCs w:val="20"/>
                <w:lang w:val="en-GB"/>
              </w:rPr>
              <w:t xml:space="preserve"> </w:t>
            </w:r>
            <w:r w:rsidR="0022080E">
              <w:rPr>
                <w:rFonts w:asciiTheme="majorHAnsi" w:eastAsia="Calibri" w:hAnsiTheme="majorHAnsi" w:cs="Tahoma"/>
                <w:b/>
                <w:color w:val="808080"/>
                <w:sz w:val="20"/>
                <w:szCs w:val="20"/>
                <w:lang w:val="en-GB"/>
              </w:rPr>
              <w:t>for Backup</w:t>
            </w:r>
            <w:r w:rsidR="004100BD">
              <w:rPr>
                <w:rFonts w:asciiTheme="majorHAnsi" w:eastAsia="Calibri" w:hAnsiTheme="majorHAnsi" w:cs="Tahoma"/>
                <w:b/>
                <w:color w:val="808080"/>
                <w:sz w:val="20"/>
                <w:szCs w:val="20"/>
                <w:lang w:val="en-GB"/>
              </w:rPr>
              <w:t xml:space="preserve">/Storage </w:t>
            </w:r>
            <w:r w:rsidR="0022080E">
              <w:rPr>
                <w:rFonts w:asciiTheme="majorHAnsi" w:eastAsia="Calibri" w:hAnsiTheme="majorHAnsi" w:cs="Tahoma"/>
                <w:b/>
                <w:color w:val="808080"/>
                <w:sz w:val="20"/>
                <w:szCs w:val="20"/>
                <w:lang w:val="en-GB"/>
              </w:rPr>
              <w:t xml:space="preserve">&amp;Cloud </w:t>
            </w:r>
            <w:r w:rsidR="004100BD">
              <w:rPr>
                <w:rFonts w:asciiTheme="majorHAnsi" w:eastAsia="Calibri" w:hAnsiTheme="majorHAnsi" w:cs="Tahoma"/>
                <w:b/>
                <w:color w:val="808080"/>
                <w:sz w:val="20"/>
                <w:szCs w:val="20"/>
                <w:lang w:val="en-GB"/>
              </w:rPr>
              <w:t>Infrastructure</w:t>
            </w:r>
            <w:r w:rsidR="0022080E">
              <w:rPr>
                <w:rFonts w:asciiTheme="majorHAnsi" w:eastAsia="Calibri" w:hAnsiTheme="majorHAnsi" w:cs="Tahoma"/>
                <w:b/>
                <w:color w:val="808080"/>
                <w:sz w:val="20"/>
                <w:szCs w:val="20"/>
                <w:lang w:val="en-GB"/>
              </w:rPr>
              <w:t xml:space="preserve"> </w:t>
            </w:r>
            <w:r w:rsidR="00585C9B" w:rsidRPr="00C460A6">
              <w:rPr>
                <w:rFonts w:asciiTheme="majorHAnsi" w:eastAsia="Calibri" w:hAnsiTheme="majorHAnsi" w:cs="Tahoma"/>
                <w:bCs/>
                <w:color w:val="808080"/>
                <w:sz w:val="20"/>
                <w:szCs w:val="20"/>
                <w:lang w:val="en-GB"/>
              </w:rPr>
              <w:t>at</w:t>
            </w:r>
            <w:r w:rsidR="00585C9B">
              <w:rPr>
                <w:rFonts w:asciiTheme="majorHAnsi" w:eastAsia="Calibri" w:hAnsiTheme="majorHAnsi" w:cs="Tahoma"/>
                <w:b/>
                <w:color w:val="808080"/>
                <w:sz w:val="20"/>
                <w:szCs w:val="20"/>
                <w:lang w:val="en-GB"/>
              </w:rPr>
              <w:t xml:space="preserve"> </w:t>
            </w:r>
            <w:r w:rsidR="00831F76">
              <w:rPr>
                <w:rFonts w:asciiTheme="majorHAnsi" w:eastAsia="Calibri" w:hAnsiTheme="majorHAnsi" w:cs="Tahoma"/>
                <w:b/>
                <w:color w:val="808080"/>
                <w:sz w:val="20"/>
                <w:szCs w:val="20"/>
                <w:lang w:val="en-GB"/>
              </w:rPr>
              <w:t>Ikonsys</w:t>
            </w:r>
            <w:r w:rsidR="00585C9B">
              <w:rPr>
                <w:rFonts w:asciiTheme="majorHAnsi" w:eastAsia="Calibri" w:hAnsiTheme="majorHAnsi" w:cs="Tahoma"/>
                <w:b/>
                <w:color w:val="808080"/>
                <w:sz w:val="20"/>
                <w:szCs w:val="20"/>
                <w:lang w:val="en-GB"/>
              </w:rPr>
              <w:t xml:space="preserve">., </w:t>
            </w:r>
            <w:r w:rsidR="00831F76">
              <w:rPr>
                <w:rFonts w:asciiTheme="majorHAnsi" w:eastAsia="Calibri" w:hAnsiTheme="majorHAnsi" w:cs="Tahoma"/>
                <w:b/>
                <w:color w:val="808080"/>
                <w:sz w:val="20"/>
                <w:szCs w:val="20"/>
                <w:lang w:val="en-GB"/>
              </w:rPr>
              <w:t>Texas, U</w:t>
            </w:r>
            <w:r>
              <w:rPr>
                <w:rFonts w:asciiTheme="majorHAnsi" w:eastAsia="Calibri" w:hAnsiTheme="majorHAnsi" w:cs="Tahoma"/>
                <w:b/>
                <w:color w:val="808080"/>
                <w:sz w:val="20"/>
                <w:szCs w:val="20"/>
                <w:lang w:val="en-GB"/>
              </w:rPr>
              <w:t>SA</w:t>
            </w:r>
            <w:r w:rsidR="00D73434">
              <w:rPr>
                <w:rFonts w:asciiTheme="majorHAnsi" w:eastAsia="Calibri" w:hAnsiTheme="majorHAnsi" w:cs="Tahoma"/>
                <w:b/>
                <w:color w:val="808080"/>
                <w:sz w:val="20"/>
                <w:szCs w:val="20"/>
                <w:lang w:val="en-GB"/>
              </w:rPr>
              <w:t xml:space="preserve">              </w:t>
            </w:r>
            <w:r w:rsidR="00663AED">
              <w:rPr>
                <w:rFonts w:asciiTheme="majorHAnsi" w:eastAsia="Calibri" w:hAnsiTheme="majorHAnsi" w:cs="Tahoma"/>
                <w:b/>
                <w:color w:val="808080"/>
                <w:sz w:val="20"/>
                <w:szCs w:val="20"/>
                <w:lang w:val="en-GB"/>
              </w:rPr>
              <w:t xml:space="preserve"> </w:t>
            </w:r>
            <w:r w:rsidR="00D73434">
              <w:rPr>
                <w:rFonts w:asciiTheme="majorHAnsi" w:eastAsia="Calibri" w:hAnsiTheme="majorHAnsi" w:cs="Tahoma"/>
                <w:b/>
                <w:color w:val="808080"/>
                <w:sz w:val="20"/>
                <w:szCs w:val="20"/>
                <w:lang w:val="en-GB"/>
              </w:rPr>
              <w:t xml:space="preserve">      </w:t>
            </w:r>
            <w:r w:rsidR="008778A5">
              <w:rPr>
                <w:rFonts w:asciiTheme="majorHAnsi" w:eastAsia="Calibri" w:hAnsiTheme="majorHAnsi" w:cs="Tahoma"/>
                <w:b/>
                <w:color w:val="808080"/>
                <w:sz w:val="20"/>
                <w:szCs w:val="20"/>
                <w:lang w:val="en-GB"/>
              </w:rPr>
              <w:t xml:space="preserve">       </w:t>
            </w:r>
            <w:r w:rsidR="00FE2D9A">
              <w:rPr>
                <w:rFonts w:asciiTheme="majorHAnsi" w:eastAsia="Calibri" w:hAnsiTheme="majorHAnsi" w:cs="Tahoma"/>
                <w:b/>
                <w:color w:val="808080"/>
                <w:sz w:val="20"/>
                <w:szCs w:val="20"/>
                <w:lang w:val="en-GB"/>
              </w:rPr>
              <w:t xml:space="preserve">         </w:t>
            </w:r>
            <w:r w:rsidR="00AB0EE5">
              <w:rPr>
                <w:rFonts w:asciiTheme="majorHAnsi" w:eastAsia="Calibri" w:hAnsiTheme="majorHAnsi" w:cs="Tahoma"/>
                <w:b/>
                <w:color w:val="808080"/>
                <w:sz w:val="20"/>
                <w:szCs w:val="20"/>
                <w:lang w:val="en-GB"/>
              </w:rPr>
              <w:t>Feb’24-Till Date</w:t>
            </w:r>
            <w:r w:rsidR="00D73434">
              <w:rPr>
                <w:rFonts w:asciiTheme="majorHAnsi" w:eastAsia="Calibri" w:hAnsiTheme="majorHAnsi" w:cs="Tahoma"/>
                <w:b/>
                <w:color w:val="808080"/>
                <w:sz w:val="20"/>
                <w:szCs w:val="20"/>
                <w:lang w:val="en-GB"/>
              </w:rPr>
              <w:t xml:space="preserve"> </w:t>
            </w:r>
          </w:p>
          <w:p w14:paraId="04C44FA3" w14:textId="77777777" w:rsidR="00831F76" w:rsidRDefault="00831F76">
            <w:pPr>
              <w:autoSpaceDE w:val="0"/>
              <w:autoSpaceDN w:val="0"/>
              <w:adjustRightInd w:val="0"/>
              <w:jc w:val="both"/>
              <w:rPr>
                <w:rFonts w:asciiTheme="majorHAnsi" w:eastAsia="Calibri" w:hAnsiTheme="majorHAnsi" w:cs="Tahoma"/>
                <w:b/>
                <w:color w:val="6A6969"/>
                <w:sz w:val="20"/>
                <w:szCs w:val="20"/>
              </w:rPr>
            </w:pPr>
          </w:p>
          <w:p w14:paraId="4FA2FA36" w14:textId="0FB3076B" w:rsidR="00831F76" w:rsidRDefault="00831F76">
            <w:p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Lead Administrator at Wipro Ltd., Hyderabad                                                                                                               Nov’22 – Jan’24</w:t>
            </w:r>
          </w:p>
          <w:p w14:paraId="6C6A1849" w14:textId="77777777" w:rsidR="00831F76" w:rsidRDefault="00831F76">
            <w:pPr>
              <w:autoSpaceDE w:val="0"/>
              <w:autoSpaceDN w:val="0"/>
              <w:adjustRightInd w:val="0"/>
              <w:jc w:val="both"/>
              <w:rPr>
                <w:rFonts w:asciiTheme="majorHAnsi" w:eastAsia="Calibri" w:hAnsiTheme="majorHAnsi" w:cs="Tahoma"/>
                <w:b/>
                <w:color w:val="808080"/>
                <w:sz w:val="20"/>
                <w:szCs w:val="20"/>
                <w:lang w:val="en-GB"/>
              </w:rPr>
            </w:pPr>
          </w:p>
          <w:p w14:paraId="2498F3EE" w14:textId="3A65BF56" w:rsidR="007C01FE" w:rsidRDefault="00585C9B">
            <w:p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lastRenderedPageBreak/>
              <w:t>Infrastructure Support Engineer at CDK Global India Pvt Ltd., Hyderabad</w:t>
            </w:r>
            <w:r>
              <w:rPr>
                <w:rFonts w:asciiTheme="majorHAnsi" w:eastAsia="Calibri" w:hAnsiTheme="majorHAnsi" w:cs="Tahoma"/>
                <w:b/>
                <w:color w:val="808080"/>
                <w:sz w:val="20"/>
                <w:szCs w:val="20"/>
                <w:lang w:val="en-GB"/>
              </w:rPr>
              <w:tab/>
            </w:r>
            <w:r>
              <w:rPr>
                <w:rFonts w:asciiTheme="majorHAnsi" w:eastAsia="Calibri" w:hAnsiTheme="majorHAnsi" w:cs="Tahoma"/>
                <w:b/>
                <w:color w:val="808080"/>
                <w:sz w:val="20"/>
                <w:szCs w:val="20"/>
                <w:lang w:val="en-GB"/>
              </w:rPr>
              <w:tab/>
            </w:r>
            <w:r>
              <w:rPr>
                <w:rFonts w:asciiTheme="majorHAnsi" w:eastAsia="Calibri" w:hAnsiTheme="majorHAnsi" w:cs="Tahoma"/>
                <w:b/>
                <w:color w:val="808080"/>
                <w:sz w:val="20"/>
                <w:szCs w:val="20"/>
                <w:lang w:val="en-GB"/>
              </w:rPr>
              <w:tab/>
              <w:t xml:space="preserve">         Mar’22 – Nov’22</w:t>
            </w:r>
          </w:p>
          <w:p w14:paraId="6AD840E9" w14:textId="77777777" w:rsidR="007C01FE" w:rsidRDefault="007C01FE">
            <w:pPr>
              <w:autoSpaceDE w:val="0"/>
              <w:autoSpaceDN w:val="0"/>
              <w:adjustRightInd w:val="0"/>
              <w:jc w:val="both"/>
              <w:rPr>
                <w:rFonts w:asciiTheme="majorHAnsi" w:eastAsia="Calibri" w:hAnsiTheme="majorHAnsi" w:cs="Tahoma"/>
                <w:color w:val="808080"/>
                <w:sz w:val="20"/>
                <w:szCs w:val="20"/>
                <w:lang w:val="en-GB"/>
              </w:rPr>
            </w:pPr>
          </w:p>
          <w:p w14:paraId="053F1918" w14:textId="5E43089C" w:rsidR="007C01FE" w:rsidRDefault="00585C9B">
            <w:p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Cloud Engineer at NTT Managed Services India Pvt Ltd., Hyderabad</w:t>
            </w:r>
            <w:r>
              <w:rPr>
                <w:rFonts w:asciiTheme="majorHAnsi" w:eastAsia="Calibri" w:hAnsiTheme="majorHAnsi" w:cs="Tahoma"/>
                <w:b/>
                <w:color w:val="808080"/>
                <w:sz w:val="20"/>
                <w:szCs w:val="20"/>
                <w:lang w:val="en-GB"/>
              </w:rPr>
              <w:tab/>
              <w:t xml:space="preserve">                                           </w:t>
            </w:r>
            <w:r w:rsidR="00561DAD">
              <w:rPr>
                <w:rFonts w:asciiTheme="majorHAnsi" w:eastAsia="Calibri" w:hAnsiTheme="majorHAnsi" w:cs="Tahoma"/>
                <w:b/>
                <w:color w:val="808080"/>
                <w:sz w:val="20"/>
                <w:szCs w:val="20"/>
                <w:lang w:val="en-GB"/>
              </w:rPr>
              <w:t xml:space="preserve">              </w:t>
            </w:r>
            <w:r>
              <w:rPr>
                <w:rFonts w:asciiTheme="majorHAnsi" w:eastAsia="Calibri" w:hAnsiTheme="majorHAnsi" w:cs="Tahoma"/>
                <w:b/>
                <w:color w:val="808080"/>
                <w:sz w:val="20"/>
                <w:szCs w:val="20"/>
                <w:lang w:val="en-GB"/>
              </w:rPr>
              <w:t xml:space="preserve"> Jun’19 – Nov’21</w:t>
            </w:r>
          </w:p>
          <w:p w14:paraId="60B2574D" w14:textId="77777777" w:rsidR="007C01FE" w:rsidRDefault="007C01FE">
            <w:pPr>
              <w:autoSpaceDE w:val="0"/>
              <w:autoSpaceDN w:val="0"/>
              <w:adjustRightInd w:val="0"/>
              <w:jc w:val="both"/>
              <w:rPr>
                <w:rFonts w:asciiTheme="majorHAnsi" w:eastAsia="Calibri" w:hAnsiTheme="majorHAnsi" w:cs="Tahoma"/>
                <w:color w:val="808080"/>
                <w:sz w:val="20"/>
                <w:szCs w:val="20"/>
                <w:lang w:val="en-GB"/>
              </w:rPr>
            </w:pPr>
          </w:p>
          <w:p w14:paraId="34CC1DE8" w14:textId="089BED50" w:rsidR="007C01FE" w:rsidRDefault="00585C9B">
            <w:p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Engineer at AstraZeneca India Pvt Ltd., Chennai</w:t>
            </w:r>
            <w:r>
              <w:rPr>
                <w:rFonts w:asciiTheme="majorHAnsi" w:eastAsia="Calibri" w:hAnsiTheme="majorHAnsi" w:cs="Tahoma"/>
                <w:b/>
                <w:color w:val="808080"/>
                <w:sz w:val="20"/>
                <w:szCs w:val="20"/>
                <w:lang w:val="en-GB"/>
              </w:rPr>
              <w:tab/>
            </w:r>
            <w:r>
              <w:rPr>
                <w:rFonts w:asciiTheme="majorHAnsi" w:eastAsia="Calibri" w:hAnsiTheme="majorHAnsi" w:cs="Tahoma"/>
                <w:b/>
                <w:color w:val="808080"/>
                <w:sz w:val="20"/>
                <w:szCs w:val="20"/>
                <w:lang w:val="en-GB"/>
              </w:rPr>
              <w:tab/>
            </w:r>
            <w:r>
              <w:rPr>
                <w:rFonts w:asciiTheme="majorHAnsi" w:eastAsia="Calibri" w:hAnsiTheme="majorHAnsi" w:cs="Tahoma"/>
                <w:b/>
                <w:color w:val="808080"/>
                <w:sz w:val="20"/>
                <w:szCs w:val="20"/>
                <w:lang w:val="en-GB"/>
              </w:rPr>
              <w:tab/>
            </w:r>
            <w:r>
              <w:rPr>
                <w:rFonts w:asciiTheme="majorHAnsi" w:eastAsia="Calibri" w:hAnsiTheme="majorHAnsi" w:cs="Tahoma"/>
                <w:b/>
                <w:color w:val="808080"/>
                <w:sz w:val="20"/>
                <w:szCs w:val="20"/>
                <w:lang w:val="en-GB"/>
              </w:rPr>
              <w:tab/>
            </w:r>
            <w:r>
              <w:rPr>
                <w:rFonts w:asciiTheme="majorHAnsi" w:eastAsia="Calibri" w:hAnsiTheme="majorHAnsi" w:cs="Tahoma"/>
                <w:b/>
                <w:color w:val="808080"/>
                <w:sz w:val="20"/>
                <w:szCs w:val="20"/>
                <w:lang w:val="en-GB"/>
              </w:rPr>
              <w:tab/>
              <w:t xml:space="preserve">          </w:t>
            </w:r>
            <w:r>
              <w:rPr>
                <w:rFonts w:asciiTheme="majorHAnsi" w:eastAsia="Calibri" w:hAnsiTheme="majorHAnsi" w:cs="Tahoma"/>
                <w:b/>
                <w:color w:val="808080"/>
                <w:sz w:val="20"/>
                <w:szCs w:val="20"/>
              </w:rPr>
              <w:t xml:space="preserve"> </w:t>
            </w:r>
            <w:r w:rsidR="00561DAD">
              <w:rPr>
                <w:rFonts w:asciiTheme="majorHAnsi" w:eastAsia="Calibri" w:hAnsiTheme="majorHAnsi" w:cs="Tahoma"/>
                <w:b/>
                <w:color w:val="808080"/>
                <w:sz w:val="20"/>
                <w:szCs w:val="20"/>
              </w:rPr>
              <w:t xml:space="preserve">              </w:t>
            </w:r>
            <w:r>
              <w:rPr>
                <w:rFonts w:asciiTheme="majorHAnsi" w:eastAsia="Calibri" w:hAnsiTheme="majorHAnsi" w:cs="Tahoma"/>
                <w:b/>
                <w:color w:val="808080"/>
                <w:sz w:val="20"/>
                <w:szCs w:val="20"/>
                <w:lang w:val="en-GB"/>
              </w:rPr>
              <w:t>Dec’15 – May’19</w:t>
            </w:r>
          </w:p>
          <w:p w14:paraId="15A42D91" w14:textId="77777777" w:rsidR="007C01FE" w:rsidRDefault="007C01FE">
            <w:pPr>
              <w:autoSpaceDE w:val="0"/>
              <w:autoSpaceDN w:val="0"/>
              <w:adjustRightInd w:val="0"/>
              <w:jc w:val="both"/>
              <w:rPr>
                <w:rFonts w:asciiTheme="majorHAnsi" w:eastAsia="Calibri" w:hAnsiTheme="majorHAnsi" w:cs="Tahoma"/>
                <w:b/>
                <w:color w:val="808080"/>
                <w:sz w:val="20"/>
                <w:szCs w:val="20"/>
                <w:lang w:val="en-GB"/>
              </w:rPr>
            </w:pPr>
          </w:p>
          <w:p w14:paraId="5674D6CF" w14:textId="67C591CF" w:rsidR="007C01FE" w:rsidRDefault="00585C9B">
            <w:p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 xml:space="preserve">Engineer – Backup Administrator, </w:t>
            </w:r>
            <w:r w:rsidR="00A01249">
              <w:rPr>
                <w:rFonts w:asciiTheme="majorHAnsi" w:eastAsia="Calibri" w:hAnsiTheme="majorHAnsi" w:cs="Tahoma"/>
                <w:b/>
                <w:color w:val="808080"/>
                <w:sz w:val="20"/>
                <w:szCs w:val="20"/>
                <w:lang w:val="en-GB"/>
              </w:rPr>
              <w:t>T</w:t>
            </w:r>
            <w:r>
              <w:rPr>
                <w:rFonts w:asciiTheme="majorHAnsi" w:eastAsia="Calibri" w:hAnsiTheme="majorHAnsi" w:cs="Tahoma"/>
                <w:b/>
                <w:color w:val="808080"/>
                <w:sz w:val="20"/>
                <w:szCs w:val="20"/>
                <w:lang w:val="en-GB"/>
              </w:rPr>
              <w:t>hinkApps solutions Pvt Ltd</w:t>
            </w:r>
            <w:r>
              <w:rPr>
                <w:rFonts w:asciiTheme="majorHAnsi" w:eastAsia="Calibri" w:hAnsiTheme="majorHAnsi" w:cs="Tahoma"/>
                <w:b/>
                <w:color w:val="808080"/>
                <w:sz w:val="20"/>
                <w:szCs w:val="20"/>
                <w:lang w:val="en-GB"/>
              </w:rPr>
              <w:tab/>
            </w:r>
            <w:r>
              <w:rPr>
                <w:rFonts w:asciiTheme="majorHAnsi" w:eastAsia="Calibri" w:hAnsiTheme="majorHAnsi" w:cs="Tahoma"/>
                <w:b/>
                <w:color w:val="808080"/>
                <w:sz w:val="20"/>
                <w:szCs w:val="20"/>
                <w:lang w:val="en-GB"/>
              </w:rPr>
              <w:tab/>
            </w:r>
            <w:r>
              <w:rPr>
                <w:rFonts w:asciiTheme="majorHAnsi" w:eastAsia="Calibri" w:hAnsiTheme="majorHAnsi" w:cs="Tahoma"/>
                <w:b/>
                <w:color w:val="808080"/>
                <w:sz w:val="20"/>
                <w:szCs w:val="20"/>
                <w:lang w:val="en-GB"/>
              </w:rPr>
              <w:tab/>
              <w:t xml:space="preserve">           </w:t>
            </w:r>
            <w:r w:rsidR="00561DAD">
              <w:rPr>
                <w:rFonts w:asciiTheme="majorHAnsi" w:eastAsia="Calibri" w:hAnsiTheme="majorHAnsi" w:cs="Tahoma"/>
                <w:b/>
                <w:color w:val="808080"/>
                <w:sz w:val="20"/>
                <w:szCs w:val="20"/>
                <w:lang w:val="en-GB"/>
              </w:rPr>
              <w:t xml:space="preserve">            </w:t>
            </w:r>
            <w:r w:rsidR="00236656">
              <w:rPr>
                <w:rFonts w:asciiTheme="majorHAnsi" w:eastAsia="Calibri" w:hAnsiTheme="majorHAnsi" w:cs="Tahoma"/>
                <w:b/>
                <w:color w:val="808080"/>
                <w:sz w:val="20"/>
                <w:szCs w:val="20"/>
                <w:lang w:val="en-GB"/>
              </w:rPr>
              <w:t xml:space="preserve">                </w:t>
            </w:r>
            <w:r w:rsidR="00561DAD">
              <w:rPr>
                <w:rFonts w:asciiTheme="majorHAnsi" w:eastAsia="Calibri" w:hAnsiTheme="majorHAnsi" w:cs="Tahoma"/>
                <w:b/>
                <w:color w:val="808080"/>
                <w:sz w:val="20"/>
                <w:szCs w:val="20"/>
                <w:lang w:val="en-GB"/>
              </w:rPr>
              <w:t xml:space="preserve"> </w:t>
            </w:r>
            <w:r>
              <w:rPr>
                <w:rFonts w:asciiTheme="majorHAnsi" w:eastAsia="Calibri" w:hAnsiTheme="majorHAnsi" w:cs="Tahoma"/>
                <w:b/>
                <w:color w:val="808080"/>
                <w:sz w:val="20"/>
                <w:szCs w:val="20"/>
                <w:lang w:val="en-GB"/>
              </w:rPr>
              <w:t xml:space="preserve"> Jun’14 – Sep’15</w:t>
            </w:r>
          </w:p>
          <w:p w14:paraId="5B61B9CF" w14:textId="77777777" w:rsidR="007C01FE" w:rsidRDefault="007C01FE">
            <w:pPr>
              <w:autoSpaceDE w:val="0"/>
              <w:autoSpaceDN w:val="0"/>
              <w:adjustRightInd w:val="0"/>
              <w:jc w:val="both"/>
              <w:rPr>
                <w:rFonts w:asciiTheme="majorHAnsi" w:eastAsia="Calibri" w:hAnsiTheme="majorHAnsi" w:cs="Tahoma"/>
                <w:b/>
                <w:color w:val="808080"/>
                <w:sz w:val="20"/>
                <w:szCs w:val="20"/>
                <w:lang w:val="en-GB"/>
              </w:rPr>
            </w:pPr>
          </w:p>
          <w:p w14:paraId="4F2228A5" w14:textId="77777777" w:rsidR="007C01FE" w:rsidRDefault="00585C9B">
            <w:pPr>
              <w:rPr>
                <w:rFonts w:asciiTheme="majorHAnsi" w:eastAsia="Calibri" w:hAnsiTheme="majorHAnsi" w:cs="Tahoma"/>
                <w:color w:val="23B2DA"/>
                <w:sz w:val="28"/>
                <w:szCs w:val="28"/>
              </w:rPr>
            </w:pPr>
            <w:r>
              <w:rPr>
                <w:rFonts w:asciiTheme="majorHAnsi" w:eastAsia="Calibri" w:hAnsiTheme="majorHAnsi" w:cs="Tahoma"/>
                <w:color w:val="23B2DA"/>
                <w:sz w:val="28"/>
                <w:szCs w:val="28"/>
              </w:rPr>
              <w:t>Technical Skills</w:t>
            </w:r>
          </w:p>
          <w:p w14:paraId="669D3C22" w14:textId="77777777" w:rsidR="00207082" w:rsidRDefault="00207082">
            <w:pPr>
              <w:rPr>
                <w:rFonts w:asciiTheme="majorHAnsi" w:eastAsia="Calibri" w:hAnsiTheme="majorHAnsi" w:cs="Tahoma"/>
                <w:b/>
                <w:color w:val="808080"/>
                <w:sz w:val="20"/>
                <w:szCs w:val="20"/>
                <w:lang w:val="en-GB"/>
              </w:rPr>
            </w:pPr>
          </w:p>
          <w:p w14:paraId="6C7E11BD" w14:textId="50C37434" w:rsidR="007C01FE" w:rsidRDefault="00585C9B">
            <w:pPr>
              <w:rPr>
                <w:rFonts w:asciiTheme="majorHAnsi" w:eastAsia="Calibri" w:hAnsiTheme="majorHAnsi" w:cs="Tahoma"/>
                <w:b/>
                <w:bCs/>
                <w:color w:val="808080"/>
                <w:sz w:val="20"/>
                <w:szCs w:val="20"/>
              </w:rPr>
            </w:pPr>
            <w:r>
              <w:rPr>
                <w:rFonts w:asciiTheme="majorHAnsi" w:eastAsia="Calibri" w:hAnsiTheme="majorHAnsi" w:cs="Tahoma"/>
                <w:b/>
                <w:color w:val="808080"/>
                <w:sz w:val="20"/>
                <w:szCs w:val="20"/>
                <w:lang w:val="en-GB"/>
              </w:rPr>
              <w:t>Backup Solutions:</w:t>
            </w:r>
            <w:r>
              <w:rPr>
                <w:rFonts w:asciiTheme="majorHAnsi" w:eastAsia="Calibri" w:hAnsiTheme="majorHAnsi" w:cs="Tahoma"/>
                <w:color w:val="808080"/>
                <w:sz w:val="20"/>
                <w:szCs w:val="20"/>
                <w:lang w:val="en-GB"/>
              </w:rPr>
              <w:tab/>
            </w:r>
            <w:r>
              <w:rPr>
                <w:rFonts w:asciiTheme="majorHAnsi" w:eastAsia="Calibri" w:hAnsiTheme="majorHAnsi" w:cs="Tahoma"/>
                <w:b/>
                <w:bCs/>
                <w:color w:val="808080"/>
                <w:sz w:val="20"/>
                <w:szCs w:val="20"/>
                <w:lang w:val="en-GB"/>
              </w:rPr>
              <w:t>VERITAS NetBackup</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Rubrik, Cohesity</w:t>
            </w:r>
            <w:r w:rsidR="00D57DD0">
              <w:rPr>
                <w:rFonts w:asciiTheme="majorHAnsi" w:eastAsia="Calibri" w:hAnsiTheme="majorHAnsi" w:cs="Tahoma"/>
                <w:b/>
                <w:bCs/>
                <w:color w:val="808080"/>
                <w:sz w:val="20"/>
                <w:szCs w:val="20"/>
                <w:lang w:val="en-GB"/>
              </w:rPr>
              <w:t>,</w:t>
            </w:r>
            <w:r w:rsidR="000C3804">
              <w:rPr>
                <w:rFonts w:asciiTheme="majorHAnsi" w:eastAsia="Calibri" w:hAnsiTheme="majorHAnsi" w:cs="Tahoma"/>
                <w:b/>
                <w:bCs/>
                <w:color w:val="808080"/>
                <w:sz w:val="20"/>
                <w:szCs w:val="20"/>
                <w:lang w:val="en-GB"/>
              </w:rPr>
              <w:t xml:space="preserve"> </w:t>
            </w:r>
            <w:r>
              <w:rPr>
                <w:rFonts w:asciiTheme="majorHAnsi" w:eastAsia="Calibri" w:hAnsiTheme="majorHAnsi" w:cs="Tahoma"/>
                <w:b/>
                <w:bCs/>
                <w:color w:val="808080"/>
                <w:sz w:val="20"/>
                <w:szCs w:val="20"/>
              </w:rPr>
              <w:t>Commvault</w:t>
            </w:r>
            <w:r w:rsidR="00D57DD0">
              <w:rPr>
                <w:rFonts w:asciiTheme="majorHAnsi" w:eastAsia="Calibri" w:hAnsiTheme="majorHAnsi" w:cs="Tahoma"/>
                <w:b/>
                <w:bCs/>
                <w:color w:val="808080"/>
                <w:sz w:val="20"/>
                <w:szCs w:val="20"/>
              </w:rPr>
              <w:t>, Veeam</w:t>
            </w:r>
            <w:r w:rsidR="002D7620">
              <w:rPr>
                <w:rFonts w:asciiTheme="majorHAnsi" w:eastAsia="Calibri" w:hAnsiTheme="majorHAnsi" w:cs="Tahoma"/>
                <w:b/>
                <w:bCs/>
                <w:color w:val="808080"/>
                <w:sz w:val="20"/>
                <w:szCs w:val="20"/>
              </w:rPr>
              <w:t xml:space="preserve"> and Networker</w:t>
            </w:r>
          </w:p>
          <w:p w14:paraId="306CF314" w14:textId="791773D1" w:rsidR="00D57DD0" w:rsidRPr="00D57DD0" w:rsidRDefault="00D57DD0">
            <w:pPr>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Cloud Platforms:              AWS &amp; Azure</w:t>
            </w:r>
          </w:p>
          <w:p w14:paraId="3B7B6AA9" w14:textId="378F7EDB" w:rsidR="007C01FE" w:rsidRDefault="00585C9B">
            <w:pPr>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Additional Skills:</w:t>
            </w:r>
            <w:r>
              <w:rPr>
                <w:rFonts w:asciiTheme="majorHAnsi" w:eastAsia="Calibri" w:hAnsiTheme="majorHAnsi" w:cs="Tahoma"/>
                <w:color w:val="808080"/>
                <w:sz w:val="20"/>
                <w:szCs w:val="20"/>
                <w:lang w:val="en-GB"/>
              </w:rPr>
              <w:tab/>
            </w:r>
            <w:r w:rsidR="00207082">
              <w:rPr>
                <w:rFonts w:asciiTheme="majorHAnsi" w:eastAsia="Calibri" w:hAnsiTheme="majorHAnsi" w:cs="Tahoma"/>
                <w:b/>
                <w:bCs/>
                <w:color w:val="808080"/>
                <w:sz w:val="20"/>
                <w:szCs w:val="20"/>
                <w:lang w:val="en-GB"/>
              </w:rPr>
              <w:t xml:space="preserve">VMWare, </w:t>
            </w:r>
            <w:r w:rsidR="00E314CE">
              <w:rPr>
                <w:rFonts w:asciiTheme="majorHAnsi" w:eastAsia="Calibri" w:hAnsiTheme="majorHAnsi" w:cs="Tahoma"/>
                <w:b/>
                <w:bCs/>
                <w:color w:val="808080"/>
                <w:sz w:val="20"/>
                <w:szCs w:val="20"/>
                <w:lang w:val="en-GB"/>
              </w:rPr>
              <w:t>Data</w:t>
            </w:r>
            <w:r w:rsidR="00741843">
              <w:rPr>
                <w:rFonts w:asciiTheme="majorHAnsi" w:eastAsia="Calibri" w:hAnsiTheme="majorHAnsi" w:cs="Tahoma"/>
                <w:b/>
                <w:bCs/>
                <w:color w:val="808080"/>
                <w:sz w:val="20"/>
                <w:szCs w:val="20"/>
                <w:lang w:val="en-GB"/>
              </w:rPr>
              <w:t xml:space="preserve"> </w:t>
            </w:r>
            <w:r w:rsidR="00E314CE">
              <w:rPr>
                <w:rFonts w:asciiTheme="majorHAnsi" w:eastAsia="Calibri" w:hAnsiTheme="majorHAnsi" w:cs="Tahoma"/>
                <w:b/>
                <w:bCs/>
                <w:color w:val="808080"/>
                <w:sz w:val="20"/>
                <w:szCs w:val="20"/>
                <w:lang w:val="en-GB"/>
              </w:rPr>
              <w:t>Domain</w:t>
            </w:r>
            <w:r w:rsidR="00993C40">
              <w:rPr>
                <w:rFonts w:asciiTheme="majorHAnsi" w:eastAsia="Calibri" w:hAnsiTheme="majorHAnsi" w:cs="Tahoma"/>
                <w:b/>
                <w:bCs/>
                <w:color w:val="808080"/>
                <w:sz w:val="20"/>
                <w:szCs w:val="20"/>
                <w:lang w:val="en-GB"/>
              </w:rPr>
              <w:t xml:space="preserve"> and NetApp</w:t>
            </w:r>
          </w:p>
          <w:p w14:paraId="08B7978F" w14:textId="77777777" w:rsidR="007C01FE" w:rsidRDefault="00585C9B">
            <w:pPr>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Database:</w:t>
            </w:r>
            <w:r>
              <w:rPr>
                <w:rFonts w:asciiTheme="majorHAnsi" w:eastAsia="Calibri" w:hAnsiTheme="majorHAnsi" w:cs="Tahoma"/>
                <w:color w:val="808080"/>
                <w:sz w:val="20"/>
                <w:szCs w:val="20"/>
                <w:lang w:val="en-GB"/>
              </w:rPr>
              <w:tab/>
            </w:r>
            <w:r>
              <w:rPr>
                <w:rFonts w:asciiTheme="majorHAnsi" w:eastAsia="Calibri" w:hAnsiTheme="majorHAnsi" w:cs="Tahoma"/>
                <w:color w:val="808080"/>
                <w:sz w:val="20"/>
                <w:szCs w:val="20"/>
                <w:lang w:val="en-GB"/>
              </w:rPr>
              <w:tab/>
              <w:t xml:space="preserve">Oracle RMAN, MS-SQL </w:t>
            </w:r>
          </w:p>
          <w:p w14:paraId="5D4BA587" w14:textId="53BBA9B5" w:rsidR="00E314CE" w:rsidRDefault="00585C9B">
            <w:pPr>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Ticketing Tool:</w:t>
            </w:r>
            <w:r>
              <w:rPr>
                <w:rFonts w:asciiTheme="majorHAnsi" w:eastAsia="Calibri" w:hAnsiTheme="majorHAnsi" w:cs="Tahoma"/>
                <w:b/>
                <w:color w:val="808080"/>
                <w:sz w:val="20"/>
                <w:szCs w:val="20"/>
                <w:lang w:val="en-GB"/>
              </w:rPr>
              <w:tab/>
            </w:r>
            <w:r>
              <w:rPr>
                <w:rFonts w:asciiTheme="majorHAnsi" w:eastAsia="Calibri" w:hAnsiTheme="majorHAnsi" w:cs="Tahoma"/>
                <w:color w:val="808080"/>
                <w:sz w:val="20"/>
                <w:szCs w:val="20"/>
                <w:lang w:val="en-GB"/>
              </w:rPr>
              <w:tab/>
              <w:t>HPSM, PagerDuty and SNOW</w:t>
            </w:r>
          </w:p>
          <w:p w14:paraId="1545B989" w14:textId="77777777" w:rsidR="007C01FE" w:rsidRDefault="00585C9B">
            <w:pPr>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Remote Login Tools:</w:t>
            </w:r>
            <w:r>
              <w:rPr>
                <w:rFonts w:asciiTheme="majorHAnsi" w:eastAsia="Calibri" w:hAnsiTheme="majorHAnsi" w:cs="Tahoma"/>
                <w:color w:val="808080"/>
                <w:sz w:val="20"/>
                <w:szCs w:val="20"/>
                <w:lang w:val="en-GB"/>
              </w:rPr>
              <w:tab/>
              <w:t xml:space="preserve">MS remote Desktop, Putty </w:t>
            </w:r>
          </w:p>
          <w:p w14:paraId="2EEB87B3" w14:textId="77777777" w:rsidR="007C01FE" w:rsidRDefault="00585C9B">
            <w:pPr>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Operating Systems:</w:t>
            </w:r>
            <w:r>
              <w:rPr>
                <w:rFonts w:asciiTheme="majorHAnsi" w:eastAsia="Calibri" w:hAnsiTheme="majorHAnsi" w:cs="Tahoma"/>
                <w:color w:val="808080"/>
                <w:sz w:val="20"/>
                <w:szCs w:val="20"/>
                <w:lang w:val="en-GB"/>
              </w:rPr>
              <w:tab/>
              <w:t>Microsoft Windows, UNIX</w:t>
            </w:r>
          </w:p>
          <w:p w14:paraId="1CC1AA15" w14:textId="73D417EC" w:rsidR="007C01FE" w:rsidRDefault="00741843">
            <w:pPr>
              <w:rPr>
                <w:rFonts w:asciiTheme="majorHAnsi" w:eastAsia="Calibri" w:hAnsiTheme="majorHAnsi" w:cs="Tahoma"/>
                <w:color w:val="F0563D"/>
                <w:sz w:val="28"/>
                <w:szCs w:val="28"/>
              </w:rPr>
            </w:pPr>
            <w:r>
              <w:rPr>
                <w:rFonts w:asciiTheme="majorHAnsi" w:eastAsia="Calibri" w:hAnsiTheme="majorHAnsi" w:cs="Tahoma"/>
                <w:color w:val="F0563D"/>
                <w:sz w:val="28"/>
                <w:szCs w:val="28"/>
              </w:rPr>
              <w:t xml:space="preserve"> </w:t>
            </w:r>
          </w:p>
          <w:p w14:paraId="4CA6A91E" w14:textId="77777777" w:rsidR="007C01FE" w:rsidRDefault="00585C9B">
            <w:pPr>
              <w:rPr>
                <w:rFonts w:asciiTheme="majorHAnsi" w:hAnsiTheme="majorHAnsi"/>
              </w:rPr>
            </w:pPr>
            <w:r>
              <w:rPr>
                <w:rFonts w:asciiTheme="majorHAnsi" w:eastAsia="Calibri" w:hAnsiTheme="majorHAnsi" w:cs="Tahoma"/>
                <w:noProof/>
                <w:color w:val="F0563D"/>
                <w:sz w:val="28"/>
                <w:szCs w:val="28"/>
              </w:rPr>
              <w:drawing>
                <wp:inline distT="0" distB="0" distL="0" distR="0" wp14:anchorId="52848BA1" wp14:editId="41ED79B4">
                  <wp:extent cx="228600" cy="228600"/>
                  <wp:effectExtent l="0" t="0" r="0" b="0"/>
                  <wp:docPr id="15" name="Picture 15" descr="edu24x24ic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edu24x24icon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228600" cy="228600"/>
                          </a:xfrm>
                          <a:prstGeom prst="rect">
                            <a:avLst/>
                          </a:prstGeom>
                          <a:noFill/>
                          <a:ln>
                            <a:noFill/>
                          </a:ln>
                        </pic:spPr>
                      </pic:pic>
                    </a:graphicData>
                  </a:graphic>
                </wp:inline>
              </w:drawing>
            </w:r>
            <w:r>
              <w:rPr>
                <w:rFonts w:asciiTheme="majorHAnsi" w:eastAsia="Calibri" w:hAnsiTheme="majorHAnsi" w:cs="Tahoma"/>
                <w:color w:val="F0563D"/>
                <w:sz w:val="28"/>
                <w:szCs w:val="28"/>
              </w:rPr>
              <w:t xml:space="preserve"> </w:t>
            </w:r>
            <w:r>
              <w:rPr>
                <w:rFonts w:asciiTheme="majorHAnsi" w:eastAsia="Calibri" w:hAnsiTheme="majorHAnsi" w:cs="Tahoma"/>
                <w:color w:val="23B2DA"/>
                <w:sz w:val="28"/>
                <w:szCs w:val="28"/>
              </w:rPr>
              <w:t>Education</w:t>
            </w:r>
          </w:p>
          <w:p w14:paraId="30B2B44C"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Bachelor of Engineering (B.E./B. Tech) from Annamacharya Institute of Technology and Sciences, Tirupati afflicted to JNT University, Anantapur in 2011</w:t>
            </w:r>
          </w:p>
          <w:p w14:paraId="52BB9DA0" w14:textId="77777777" w:rsidR="007C01FE" w:rsidRDefault="007C01FE">
            <w:pPr>
              <w:rPr>
                <w:rFonts w:asciiTheme="majorHAnsi" w:hAnsiTheme="majorHAnsi"/>
              </w:rPr>
            </w:pPr>
          </w:p>
          <w:p w14:paraId="029AF10D" w14:textId="77777777" w:rsidR="007C01FE" w:rsidRDefault="00585C9B">
            <w:pPr>
              <w:rPr>
                <w:rFonts w:asciiTheme="majorHAnsi" w:eastAsia="Calibri" w:hAnsiTheme="majorHAnsi" w:cs="Tahoma"/>
                <w:color w:val="23B2DA"/>
                <w:sz w:val="28"/>
                <w:szCs w:val="28"/>
              </w:rPr>
            </w:pPr>
            <w:r>
              <w:rPr>
                <w:rFonts w:asciiTheme="majorHAnsi" w:eastAsia="Calibri" w:hAnsiTheme="majorHAnsi" w:cs="Tahoma"/>
                <w:color w:val="23B2DA"/>
                <w:sz w:val="28"/>
                <w:szCs w:val="28"/>
              </w:rPr>
              <w:t>Personal Details</w:t>
            </w:r>
          </w:p>
          <w:p w14:paraId="0D1E1EBF" w14:textId="77777777" w:rsidR="007C01FE" w:rsidRDefault="00585C9B">
            <w:pPr>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Date of Birth:</w:t>
            </w:r>
            <w:r>
              <w:rPr>
                <w:rFonts w:asciiTheme="majorHAnsi" w:eastAsia="Calibri" w:hAnsiTheme="majorHAnsi" w:cs="Tahoma"/>
                <w:b/>
                <w:color w:val="808080"/>
                <w:sz w:val="20"/>
                <w:szCs w:val="20"/>
                <w:lang w:val="en-GB"/>
              </w:rPr>
              <w:tab/>
            </w:r>
            <w:r>
              <w:rPr>
                <w:rFonts w:asciiTheme="majorHAnsi" w:eastAsia="Calibri" w:hAnsiTheme="majorHAnsi" w:cs="Tahoma"/>
                <w:color w:val="808080"/>
                <w:sz w:val="20"/>
                <w:szCs w:val="20"/>
                <w:lang w:val="en-GB"/>
              </w:rPr>
              <w:tab/>
              <w:t>01-Apr-1990</w:t>
            </w:r>
          </w:p>
          <w:p w14:paraId="578E4082" w14:textId="070F3117" w:rsidR="007C01FE" w:rsidRDefault="00585C9B">
            <w:pPr>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Languages Known:</w:t>
            </w:r>
            <w:r>
              <w:rPr>
                <w:rFonts w:asciiTheme="majorHAnsi" w:eastAsia="Calibri" w:hAnsiTheme="majorHAnsi" w:cs="Tahoma"/>
                <w:color w:val="808080"/>
                <w:sz w:val="20"/>
                <w:szCs w:val="20"/>
                <w:lang w:val="en-GB"/>
              </w:rPr>
              <w:tab/>
              <w:t>English, Telu</w:t>
            </w:r>
            <w:r w:rsidR="00335495">
              <w:rPr>
                <w:rFonts w:asciiTheme="majorHAnsi" w:eastAsia="Calibri" w:hAnsiTheme="majorHAnsi" w:cs="Tahoma"/>
                <w:color w:val="808080"/>
                <w:sz w:val="20"/>
                <w:szCs w:val="20"/>
                <w:lang w:val="en-GB"/>
              </w:rPr>
              <w:t>gu</w:t>
            </w:r>
          </w:p>
          <w:p w14:paraId="443CFE6A" w14:textId="7C683FEC" w:rsidR="00335495" w:rsidRDefault="00585C9B">
            <w:pPr>
              <w:rPr>
                <w:rFonts w:asciiTheme="majorHAnsi" w:eastAsia="Calibri" w:hAnsiTheme="majorHAnsi" w:cs="Tahoma"/>
                <w:color w:val="808080"/>
                <w:sz w:val="20"/>
                <w:szCs w:val="20"/>
                <w:lang w:val="en-GB"/>
              </w:rPr>
            </w:pPr>
            <w:r>
              <w:rPr>
                <w:rFonts w:asciiTheme="majorHAnsi" w:eastAsia="Calibri" w:hAnsiTheme="majorHAnsi" w:cs="Tahoma"/>
                <w:b/>
                <w:color w:val="808080"/>
                <w:sz w:val="20"/>
                <w:szCs w:val="20"/>
                <w:lang w:val="en-GB"/>
              </w:rPr>
              <w:t>Address:</w:t>
            </w:r>
            <w:r>
              <w:rPr>
                <w:rFonts w:asciiTheme="majorHAnsi" w:eastAsia="Calibri" w:hAnsiTheme="majorHAnsi" w:cs="Tahoma"/>
                <w:b/>
                <w:color w:val="808080"/>
                <w:sz w:val="20"/>
                <w:szCs w:val="20"/>
                <w:lang w:val="en-GB"/>
              </w:rPr>
              <w:tab/>
            </w:r>
            <w:r>
              <w:rPr>
                <w:rFonts w:asciiTheme="majorHAnsi" w:eastAsia="Calibri" w:hAnsiTheme="majorHAnsi" w:cs="Tahoma"/>
                <w:color w:val="808080"/>
                <w:sz w:val="20"/>
                <w:szCs w:val="20"/>
                <w:lang w:val="en-GB"/>
              </w:rPr>
              <w:tab/>
              <w:t>1</w:t>
            </w:r>
            <w:r w:rsidR="00335495">
              <w:rPr>
                <w:rFonts w:asciiTheme="majorHAnsi" w:eastAsia="Calibri" w:hAnsiTheme="majorHAnsi" w:cs="Tahoma"/>
                <w:color w:val="808080"/>
                <w:sz w:val="20"/>
                <w:szCs w:val="20"/>
                <w:lang w:val="en-GB"/>
              </w:rPr>
              <w:t>000, Sundrop Dr, Little Elm, Texas - 75068</w:t>
            </w:r>
          </w:p>
          <w:p w14:paraId="45DDA887" w14:textId="77777777" w:rsidR="007C01FE" w:rsidRDefault="007C01FE">
            <w:pPr>
              <w:rPr>
                <w:rFonts w:asciiTheme="majorHAnsi" w:eastAsia="Calibri" w:hAnsiTheme="majorHAnsi" w:cs="Tahoma"/>
                <w:color w:val="808080"/>
                <w:sz w:val="20"/>
                <w:szCs w:val="20"/>
                <w:lang w:val="en-GB"/>
              </w:rPr>
            </w:pPr>
          </w:p>
          <w:p w14:paraId="63970FD8" w14:textId="77777777" w:rsidR="007C01FE" w:rsidRDefault="00585C9B">
            <w:pPr>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(Refer to Annexure for Projects)</w:t>
            </w:r>
          </w:p>
          <w:p w14:paraId="3547B247" w14:textId="77777777" w:rsidR="007C01FE" w:rsidRDefault="007C01FE">
            <w:pPr>
              <w:rPr>
                <w:rFonts w:asciiTheme="majorHAnsi" w:eastAsia="Calibri" w:hAnsiTheme="majorHAnsi" w:cs="Tahoma"/>
                <w:b/>
                <w:color w:val="808080"/>
                <w:sz w:val="20"/>
                <w:szCs w:val="20"/>
                <w:lang w:val="en-GB"/>
              </w:rPr>
            </w:pPr>
          </w:p>
          <w:p w14:paraId="1A8F1B59" w14:textId="77777777" w:rsidR="007C01FE" w:rsidRDefault="007C01FE">
            <w:pPr>
              <w:rPr>
                <w:rFonts w:asciiTheme="majorHAnsi" w:eastAsia="Calibri" w:hAnsiTheme="majorHAnsi" w:cs="Tahoma"/>
                <w:b/>
                <w:color w:val="808080"/>
                <w:sz w:val="20"/>
                <w:szCs w:val="20"/>
                <w:lang w:val="en-GB"/>
              </w:rPr>
            </w:pPr>
          </w:p>
          <w:p w14:paraId="7F18D8BB" w14:textId="77777777" w:rsidR="007C01FE" w:rsidRDefault="00585C9B">
            <w:pPr>
              <w:jc w:val="center"/>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Annexure (Projects Undertaken)</w:t>
            </w:r>
          </w:p>
          <w:p w14:paraId="0A685474" w14:textId="77777777" w:rsidR="005D00C9" w:rsidRDefault="005D00C9">
            <w:pPr>
              <w:jc w:val="center"/>
              <w:rPr>
                <w:rFonts w:asciiTheme="majorHAnsi" w:eastAsia="Calibri" w:hAnsiTheme="majorHAnsi" w:cs="Tahoma"/>
                <w:b/>
                <w:color w:val="808080"/>
                <w:sz w:val="20"/>
                <w:szCs w:val="20"/>
                <w:lang w:val="en-GB"/>
              </w:rPr>
            </w:pPr>
          </w:p>
          <w:p w14:paraId="2E6CE611" w14:textId="01CA07D8" w:rsidR="005D00C9" w:rsidRDefault="00A9754D" w:rsidP="005D00C9">
            <w:pPr>
              <w:shd w:val="clear" w:color="auto" w:fill="4BACC6" w:themeFill="accent5"/>
              <w:jc w:val="both"/>
              <w:rPr>
                <w:rFonts w:asciiTheme="majorHAnsi" w:eastAsia="Calibri" w:hAnsiTheme="majorHAnsi" w:cs="Tahoma"/>
                <w:b/>
                <w:color w:val="808080"/>
                <w:sz w:val="20"/>
                <w:szCs w:val="20"/>
                <w:lang w:val="en-GB"/>
              </w:rPr>
            </w:pPr>
            <w:r>
              <w:rPr>
                <w:rFonts w:asciiTheme="majorHAnsi" w:eastAsia="Calibri" w:hAnsiTheme="majorHAnsi" w:cs="Tahoma"/>
                <w:b/>
                <w:color w:val="FFFFFF" w:themeColor="background1"/>
                <w:sz w:val="20"/>
                <w:szCs w:val="20"/>
                <w:lang w:val="en-GB"/>
              </w:rPr>
              <w:t>Ikonsys</w:t>
            </w:r>
          </w:p>
          <w:p w14:paraId="22C2E52E" w14:textId="77777777" w:rsidR="005D00C9" w:rsidRDefault="005D00C9" w:rsidP="005D00C9">
            <w:pPr>
              <w:jc w:val="both"/>
              <w:rPr>
                <w:rFonts w:asciiTheme="majorHAnsi" w:eastAsia="Calibri" w:hAnsiTheme="majorHAnsi" w:cs="Tahoma"/>
                <w:b/>
                <w:color w:val="808080"/>
                <w:sz w:val="20"/>
                <w:szCs w:val="20"/>
                <w:lang w:val="en-GB"/>
              </w:rPr>
            </w:pPr>
          </w:p>
          <w:p w14:paraId="29DEE8BC" w14:textId="0393C524" w:rsidR="005D00C9" w:rsidRDefault="005D00C9" w:rsidP="005D00C9">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 xml:space="preserve">Projects: </w:t>
            </w:r>
            <w:r w:rsidR="00B83996">
              <w:rPr>
                <w:rFonts w:asciiTheme="majorHAnsi" w:eastAsia="Calibri" w:hAnsiTheme="majorHAnsi" w:cs="Tahoma"/>
                <w:b/>
                <w:color w:val="808080"/>
                <w:sz w:val="20"/>
                <w:szCs w:val="20"/>
                <w:lang w:val="en-GB"/>
              </w:rPr>
              <w:t xml:space="preserve">WK </w:t>
            </w:r>
            <w:r w:rsidR="00A9754D">
              <w:rPr>
                <w:rFonts w:asciiTheme="majorHAnsi" w:eastAsia="Calibri" w:hAnsiTheme="majorHAnsi" w:cs="Tahoma"/>
                <w:b/>
                <w:color w:val="808080"/>
                <w:sz w:val="20"/>
                <w:szCs w:val="20"/>
                <w:lang w:val="en-GB"/>
              </w:rPr>
              <w:t>Kellogg’s</w:t>
            </w:r>
            <w:r w:rsidR="004E1ADD">
              <w:rPr>
                <w:rFonts w:asciiTheme="majorHAnsi" w:eastAsia="Calibri" w:hAnsiTheme="majorHAnsi" w:cs="Tahoma"/>
                <w:b/>
                <w:color w:val="808080"/>
                <w:sz w:val="20"/>
                <w:szCs w:val="20"/>
                <w:lang w:val="en-GB"/>
              </w:rPr>
              <w:t xml:space="preserve"> (Wipro)</w:t>
            </w:r>
          </w:p>
          <w:p w14:paraId="679331A9" w14:textId="77777777" w:rsidR="005D00C9" w:rsidRDefault="005D00C9" w:rsidP="005D00C9">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Responsibilities:</w:t>
            </w:r>
          </w:p>
          <w:p w14:paraId="3C5EAC9D" w14:textId="77777777" w:rsidR="00881468" w:rsidRDefault="00881468" w:rsidP="00881468">
            <w:pPr>
              <w:autoSpaceDE w:val="0"/>
              <w:autoSpaceDN w:val="0"/>
              <w:adjustRightInd w:val="0"/>
              <w:ind w:left="360"/>
              <w:jc w:val="both"/>
              <w:rPr>
                <w:rFonts w:asciiTheme="majorHAnsi" w:eastAsia="Calibri" w:hAnsiTheme="majorHAnsi" w:cs="Tahoma"/>
                <w:color w:val="808080"/>
                <w:sz w:val="20"/>
                <w:szCs w:val="20"/>
                <w:lang w:val="en-GB"/>
              </w:rPr>
            </w:pPr>
          </w:p>
          <w:p w14:paraId="47E517EE" w14:textId="77777777" w:rsidR="00F563C2" w:rsidRDefault="00F563C2" w:rsidP="00F563C2">
            <w:pPr>
              <w:autoSpaceDE w:val="0"/>
              <w:autoSpaceDN w:val="0"/>
              <w:adjustRightInd w:val="0"/>
              <w:ind w:left="360"/>
              <w:jc w:val="both"/>
              <w:rPr>
                <w:rFonts w:asciiTheme="majorHAnsi" w:eastAsia="Calibri" w:hAnsiTheme="majorHAnsi" w:cs="Tahoma"/>
                <w:color w:val="808080"/>
                <w:sz w:val="20"/>
                <w:szCs w:val="20"/>
                <w:lang w:val="en-GB"/>
              </w:rPr>
            </w:pPr>
          </w:p>
          <w:p w14:paraId="312DBEB6" w14:textId="04B188E9" w:rsidR="00DB0E0D" w:rsidRDefault="00DB0E0D" w:rsidP="005D00C9">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Design and deployed </w:t>
            </w:r>
            <w:r>
              <w:rPr>
                <w:rFonts w:asciiTheme="majorHAnsi" w:eastAsia="Calibri" w:hAnsiTheme="majorHAnsi" w:cs="Tahoma"/>
                <w:b/>
                <w:bCs/>
                <w:color w:val="808080"/>
                <w:sz w:val="20"/>
                <w:szCs w:val="20"/>
                <w:lang w:val="en-GB"/>
              </w:rPr>
              <w:t xml:space="preserve">Rubrik Cloud Data Management (CDM), NetBackup, Commvault, NetApp </w:t>
            </w:r>
            <w:r>
              <w:rPr>
                <w:rFonts w:asciiTheme="majorHAnsi" w:eastAsia="Calibri" w:hAnsiTheme="majorHAnsi" w:cs="Tahoma"/>
                <w:color w:val="808080"/>
                <w:sz w:val="20"/>
                <w:szCs w:val="20"/>
                <w:lang w:val="en-GB"/>
              </w:rPr>
              <w:t>solutions, ensure seamless data protection and recovery</w:t>
            </w:r>
          </w:p>
          <w:p w14:paraId="0806EDC2" w14:textId="33CF4242" w:rsidR="00C027B1" w:rsidRDefault="006A2373" w:rsidP="005D00C9">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Configured, deployed and man</w:t>
            </w:r>
            <w:r w:rsidR="00650867">
              <w:rPr>
                <w:rFonts w:asciiTheme="majorHAnsi" w:eastAsia="Calibri" w:hAnsiTheme="majorHAnsi" w:cs="Tahoma"/>
                <w:color w:val="808080"/>
                <w:sz w:val="20"/>
                <w:szCs w:val="20"/>
                <w:lang w:val="en-GB"/>
              </w:rPr>
              <w:t xml:space="preserve">aged </w:t>
            </w:r>
            <w:r w:rsidR="00650867" w:rsidRPr="00650867">
              <w:rPr>
                <w:rFonts w:asciiTheme="majorHAnsi" w:eastAsia="Calibri" w:hAnsiTheme="majorHAnsi" w:cs="Tahoma"/>
                <w:b/>
                <w:bCs/>
                <w:color w:val="808080"/>
                <w:sz w:val="20"/>
                <w:szCs w:val="20"/>
                <w:lang w:val="en-GB"/>
              </w:rPr>
              <w:t>VMWare vSphere</w:t>
            </w:r>
            <w:r w:rsidR="00650867">
              <w:rPr>
                <w:rFonts w:asciiTheme="majorHAnsi" w:eastAsia="Calibri" w:hAnsiTheme="majorHAnsi" w:cs="Tahoma"/>
                <w:color w:val="808080"/>
                <w:sz w:val="20"/>
                <w:szCs w:val="20"/>
                <w:lang w:val="en-GB"/>
              </w:rPr>
              <w:t xml:space="preserve"> environments including </w:t>
            </w:r>
            <w:r w:rsidR="00650867" w:rsidRPr="00650867">
              <w:rPr>
                <w:rFonts w:asciiTheme="majorHAnsi" w:eastAsia="Calibri" w:hAnsiTheme="majorHAnsi" w:cs="Tahoma"/>
                <w:b/>
                <w:bCs/>
                <w:color w:val="808080"/>
                <w:sz w:val="20"/>
                <w:szCs w:val="20"/>
                <w:lang w:val="en-GB"/>
              </w:rPr>
              <w:t>ESXi</w:t>
            </w:r>
            <w:r w:rsidR="00650867">
              <w:rPr>
                <w:rFonts w:asciiTheme="majorHAnsi" w:eastAsia="Calibri" w:hAnsiTheme="majorHAnsi" w:cs="Tahoma"/>
                <w:color w:val="808080"/>
                <w:sz w:val="20"/>
                <w:szCs w:val="20"/>
                <w:lang w:val="en-GB"/>
              </w:rPr>
              <w:t xml:space="preserve"> hosts and </w:t>
            </w:r>
            <w:r w:rsidR="00650867" w:rsidRPr="00650867">
              <w:rPr>
                <w:rFonts w:asciiTheme="majorHAnsi" w:eastAsia="Calibri" w:hAnsiTheme="majorHAnsi" w:cs="Tahoma"/>
                <w:b/>
                <w:bCs/>
                <w:color w:val="808080"/>
                <w:sz w:val="20"/>
                <w:szCs w:val="20"/>
                <w:lang w:val="en-GB"/>
              </w:rPr>
              <w:t>Vcenter</w:t>
            </w:r>
            <w:r w:rsidR="00650867">
              <w:rPr>
                <w:rFonts w:asciiTheme="majorHAnsi" w:eastAsia="Calibri" w:hAnsiTheme="majorHAnsi" w:cs="Tahoma"/>
                <w:color w:val="808080"/>
                <w:sz w:val="20"/>
                <w:szCs w:val="20"/>
                <w:lang w:val="en-GB"/>
              </w:rPr>
              <w:t xml:space="preserve"> server</w:t>
            </w:r>
          </w:p>
          <w:p w14:paraId="536F0FB5" w14:textId="1BB9EA96" w:rsidR="00E75F64" w:rsidRDefault="00E75F64" w:rsidP="005D00C9">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Create </w:t>
            </w:r>
            <w:r w:rsidR="00F429AA" w:rsidRPr="00073E32">
              <w:rPr>
                <w:rFonts w:asciiTheme="majorHAnsi" w:eastAsia="Calibri" w:hAnsiTheme="majorHAnsi" w:cs="Tahoma"/>
                <w:b/>
                <w:bCs/>
                <w:color w:val="808080"/>
                <w:sz w:val="20"/>
                <w:szCs w:val="20"/>
                <w:lang w:val="en-GB"/>
              </w:rPr>
              <w:t>architectural designs</w:t>
            </w:r>
            <w:r w:rsidR="00F429AA">
              <w:rPr>
                <w:rFonts w:asciiTheme="majorHAnsi" w:eastAsia="Calibri" w:hAnsiTheme="majorHAnsi" w:cs="Tahoma"/>
                <w:color w:val="808080"/>
                <w:sz w:val="20"/>
                <w:szCs w:val="20"/>
                <w:lang w:val="en-GB"/>
              </w:rPr>
              <w:t xml:space="preserve"> for the </w:t>
            </w:r>
            <w:r>
              <w:rPr>
                <w:rFonts w:asciiTheme="majorHAnsi" w:eastAsia="Calibri" w:hAnsiTheme="majorHAnsi" w:cs="Tahoma"/>
                <w:color w:val="808080"/>
                <w:sz w:val="20"/>
                <w:szCs w:val="20"/>
                <w:lang w:val="en-GB"/>
              </w:rPr>
              <w:t xml:space="preserve">customer environment </w:t>
            </w:r>
            <w:r w:rsidR="00AA549F">
              <w:rPr>
                <w:rFonts w:asciiTheme="majorHAnsi" w:eastAsia="Calibri" w:hAnsiTheme="majorHAnsi" w:cs="Tahoma"/>
                <w:color w:val="808080"/>
                <w:sz w:val="20"/>
                <w:szCs w:val="20"/>
                <w:lang w:val="en-GB"/>
              </w:rPr>
              <w:t>and provide be</w:t>
            </w:r>
            <w:r w:rsidR="00EE7E3D">
              <w:rPr>
                <w:rFonts w:asciiTheme="majorHAnsi" w:eastAsia="Calibri" w:hAnsiTheme="majorHAnsi" w:cs="Tahoma"/>
                <w:color w:val="808080"/>
                <w:sz w:val="20"/>
                <w:szCs w:val="20"/>
                <w:lang w:val="en-GB"/>
              </w:rPr>
              <w:t xml:space="preserve">tter </w:t>
            </w:r>
            <w:r w:rsidR="00AA549F">
              <w:rPr>
                <w:rFonts w:asciiTheme="majorHAnsi" w:eastAsia="Calibri" w:hAnsiTheme="majorHAnsi" w:cs="Tahoma"/>
                <w:color w:val="808080"/>
                <w:sz w:val="20"/>
                <w:szCs w:val="20"/>
                <w:lang w:val="en-GB"/>
              </w:rPr>
              <w:t>solution</w:t>
            </w:r>
          </w:p>
          <w:p w14:paraId="72543BA1" w14:textId="5EB6ED5F" w:rsidR="003B1CE1" w:rsidRPr="00FE6887" w:rsidRDefault="00A515F5" w:rsidP="005D00C9">
            <w:pPr>
              <w:numPr>
                <w:ilvl w:val="0"/>
                <w:numId w:val="1"/>
              </w:numPr>
              <w:autoSpaceDE w:val="0"/>
              <w:autoSpaceDN w:val="0"/>
              <w:adjustRightInd w:val="0"/>
              <w:jc w:val="both"/>
              <w:rPr>
                <w:rFonts w:asciiTheme="majorHAnsi" w:eastAsia="Calibri" w:hAnsiTheme="majorHAnsi" w:cs="Tahoma"/>
                <w:b/>
                <w:bCs/>
                <w:color w:val="808080"/>
                <w:sz w:val="20"/>
                <w:szCs w:val="20"/>
                <w:lang w:val="en-GB"/>
              </w:rPr>
            </w:pPr>
            <w:r>
              <w:rPr>
                <w:rFonts w:asciiTheme="majorHAnsi" w:eastAsia="Calibri" w:hAnsiTheme="majorHAnsi" w:cs="Tahoma"/>
                <w:color w:val="808080"/>
                <w:sz w:val="20"/>
                <w:szCs w:val="20"/>
                <w:lang w:val="en-GB"/>
              </w:rPr>
              <w:t xml:space="preserve">Maintain project plans and timelines for the </w:t>
            </w:r>
            <w:r w:rsidRPr="00FE6887">
              <w:rPr>
                <w:rFonts w:asciiTheme="majorHAnsi" w:eastAsia="Calibri" w:hAnsiTheme="majorHAnsi" w:cs="Tahoma"/>
                <w:b/>
                <w:bCs/>
                <w:color w:val="808080"/>
                <w:sz w:val="20"/>
                <w:szCs w:val="20"/>
                <w:lang w:val="en-GB"/>
              </w:rPr>
              <w:t>Upgrade/Migration</w:t>
            </w:r>
            <w:r w:rsidR="000B6BA9" w:rsidRPr="00FE6887">
              <w:rPr>
                <w:rFonts w:asciiTheme="majorHAnsi" w:eastAsia="Calibri" w:hAnsiTheme="majorHAnsi" w:cs="Tahoma"/>
                <w:b/>
                <w:bCs/>
                <w:color w:val="808080"/>
                <w:sz w:val="20"/>
                <w:szCs w:val="20"/>
                <w:lang w:val="en-GB"/>
              </w:rPr>
              <w:t>/Newly created infrastructures</w:t>
            </w:r>
          </w:p>
          <w:p w14:paraId="57BEF7AF" w14:textId="2B51D59C" w:rsidR="00C504FD" w:rsidRDefault="00C504FD" w:rsidP="005D00C9">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 with Sales and Professional services </w:t>
            </w:r>
            <w:r w:rsidR="001D2AC8">
              <w:rPr>
                <w:rFonts w:asciiTheme="majorHAnsi" w:eastAsia="Calibri" w:hAnsiTheme="majorHAnsi" w:cs="Tahoma"/>
                <w:color w:val="808080"/>
                <w:sz w:val="20"/>
                <w:szCs w:val="20"/>
                <w:lang w:val="en-GB"/>
              </w:rPr>
              <w:t>team to implement and use new backup product</w:t>
            </w:r>
            <w:r w:rsidR="00B37B6A">
              <w:rPr>
                <w:rFonts w:asciiTheme="majorHAnsi" w:eastAsia="Calibri" w:hAnsiTheme="majorHAnsi" w:cs="Tahoma"/>
                <w:color w:val="808080"/>
                <w:sz w:val="20"/>
                <w:szCs w:val="20"/>
                <w:lang w:val="en-GB"/>
              </w:rPr>
              <w:t xml:space="preserve"> for the customer data</w:t>
            </w:r>
          </w:p>
          <w:p w14:paraId="394A5232" w14:textId="6F4C7946" w:rsidR="0000253B" w:rsidRDefault="0000253B" w:rsidP="005D00C9">
            <w:pPr>
              <w:numPr>
                <w:ilvl w:val="0"/>
                <w:numId w:val="1"/>
              </w:numPr>
              <w:autoSpaceDE w:val="0"/>
              <w:autoSpaceDN w:val="0"/>
              <w:adjustRightInd w:val="0"/>
              <w:jc w:val="both"/>
              <w:rPr>
                <w:rFonts w:asciiTheme="majorHAnsi" w:eastAsia="Calibri" w:hAnsiTheme="majorHAnsi" w:cs="Tahoma"/>
                <w:color w:val="808080"/>
                <w:sz w:val="20"/>
                <w:szCs w:val="20"/>
                <w:lang w:val="en-GB"/>
              </w:rPr>
            </w:pPr>
            <w:r w:rsidRPr="0000253B">
              <w:rPr>
                <w:rFonts w:asciiTheme="majorHAnsi" w:eastAsia="Calibri" w:hAnsiTheme="majorHAnsi" w:cs="Tahoma"/>
                <w:color w:val="808080"/>
                <w:sz w:val="20"/>
                <w:szCs w:val="20"/>
              </w:rPr>
              <w:t xml:space="preserve">Led </w:t>
            </w:r>
            <w:r w:rsidRPr="0000253B">
              <w:rPr>
                <w:rFonts w:asciiTheme="majorHAnsi" w:eastAsia="Calibri" w:hAnsiTheme="majorHAnsi" w:cs="Tahoma"/>
                <w:b/>
                <w:bCs/>
                <w:color w:val="808080"/>
                <w:sz w:val="20"/>
                <w:szCs w:val="20"/>
              </w:rPr>
              <w:t>proof-of-concept (PoC) deployments</w:t>
            </w:r>
            <w:r w:rsidRPr="0000253B">
              <w:rPr>
                <w:rFonts w:asciiTheme="majorHAnsi" w:eastAsia="Calibri" w:hAnsiTheme="majorHAnsi" w:cs="Tahoma"/>
                <w:color w:val="808080"/>
                <w:sz w:val="20"/>
                <w:szCs w:val="20"/>
              </w:rPr>
              <w:t xml:space="preserve">, demonstrating the value of </w:t>
            </w:r>
            <w:r>
              <w:rPr>
                <w:rFonts w:asciiTheme="majorHAnsi" w:eastAsia="Calibri" w:hAnsiTheme="majorHAnsi" w:cs="Tahoma"/>
                <w:color w:val="808080"/>
                <w:sz w:val="20"/>
                <w:szCs w:val="20"/>
              </w:rPr>
              <w:t>Backup</w:t>
            </w:r>
            <w:r w:rsidRPr="0000253B">
              <w:rPr>
                <w:rFonts w:asciiTheme="majorHAnsi" w:eastAsia="Calibri" w:hAnsiTheme="majorHAnsi" w:cs="Tahoma"/>
                <w:color w:val="808080"/>
                <w:sz w:val="20"/>
                <w:szCs w:val="20"/>
              </w:rPr>
              <w:t xml:space="preserve"> solutions to stakeholders</w:t>
            </w:r>
          </w:p>
          <w:p w14:paraId="14E51789" w14:textId="63D56166" w:rsidR="005D00C9" w:rsidRPr="00FE6887" w:rsidRDefault="00B41394" w:rsidP="00FE6887">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 on </w:t>
            </w:r>
            <w:r w:rsidRPr="00B41394">
              <w:rPr>
                <w:rFonts w:asciiTheme="majorHAnsi" w:eastAsia="Calibri" w:hAnsiTheme="majorHAnsi" w:cs="Tahoma"/>
                <w:b/>
                <w:bCs/>
                <w:color w:val="808080"/>
                <w:sz w:val="20"/>
                <w:szCs w:val="20"/>
                <w:lang w:val="en-GB"/>
              </w:rPr>
              <w:t>Capacity planning</w:t>
            </w:r>
            <w:r>
              <w:rPr>
                <w:rFonts w:asciiTheme="majorHAnsi" w:eastAsia="Calibri" w:hAnsiTheme="majorHAnsi" w:cs="Tahoma"/>
                <w:color w:val="808080"/>
                <w:sz w:val="20"/>
                <w:szCs w:val="20"/>
                <w:lang w:val="en-GB"/>
              </w:rPr>
              <w:t xml:space="preserve"> for backup infrastructure based on the agreed RPO/RTO</w:t>
            </w:r>
          </w:p>
          <w:p w14:paraId="000A250A" w14:textId="5856912C" w:rsidR="00D42DEF" w:rsidRDefault="00D42DEF"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Collaborate with Vendor teams </w:t>
            </w:r>
            <w:r w:rsidR="003D55B3">
              <w:rPr>
                <w:rFonts w:asciiTheme="majorHAnsi" w:eastAsia="Calibri" w:hAnsiTheme="majorHAnsi" w:cs="Tahoma"/>
                <w:color w:val="808080"/>
                <w:sz w:val="20"/>
                <w:szCs w:val="20"/>
                <w:lang w:val="en-GB"/>
              </w:rPr>
              <w:t>to ensure backup solutions are aligned with business requirements</w:t>
            </w:r>
          </w:p>
          <w:p w14:paraId="332B8B74" w14:textId="78E5D396" w:rsidR="009C0C0D" w:rsidRDefault="00826F36" w:rsidP="0012111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Experience in p</w:t>
            </w:r>
            <w:r w:rsidR="00BD22B5">
              <w:rPr>
                <w:rFonts w:asciiTheme="majorHAnsi" w:eastAsia="Calibri" w:hAnsiTheme="majorHAnsi" w:cs="Tahoma"/>
                <w:color w:val="808080"/>
                <w:sz w:val="20"/>
                <w:szCs w:val="20"/>
                <w:lang w:val="en-GB"/>
              </w:rPr>
              <w:t>erform</w:t>
            </w:r>
            <w:r w:rsidR="007016DC">
              <w:rPr>
                <w:rFonts w:asciiTheme="majorHAnsi" w:eastAsia="Calibri" w:hAnsiTheme="majorHAnsi" w:cs="Tahoma"/>
                <w:color w:val="808080"/>
                <w:sz w:val="20"/>
                <w:szCs w:val="20"/>
                <w:lang w:val="en-GB"/>
              </w:rPr>
              <w:t>ing</w:t>
            </w:r>
            <w:r w:rsidR="00BD22B5">
              <w:rPr>
                <w:rFonts w:asciiTheme="majorHAnsi" w:eastAsia="Calibri" w:hAnsiTheme="majorHAnsi" w:cs="Tahoma"/>
                <w:color w:val="808080"/>
                <w:sz w:val="20"/>
                <w:szCs w:val="20"/>
                <w:lang w:val="en-GB"/>
              </w:rPr>
              <w:t xml:space="preserve"> </w:t>
            </w:r>
            <w:r w:rsidR="00BD22B5" w:rsidRPr="007016DC">
              <w:rPr>
                <w:rFonts w:asciiTheme="majorHAnsi" w:eastAsia="Calibri" w:hAnsiTheme="majorHAnsi" w:cs="Tahoma"/>
                <w:b/>
                <w:bCs/>
                <w:color w:val="808080"/>
                <w:sz w:val="20"/>
                <w:szCs w:val="20"/>
                <w:lang w:val="en-GB"/>
              </w:rPr>
              <w:t>disaster recovery</w:t>
            </w:r>
            <w:r w:rsidR="00BD22B5">
              <w:rPr>
                <w:rFonts w:asciiTheme="majorHAnsi" w:eastAsia="Calibri" w:hAnsiTheme="majorHAnsi" w:cs="Tahoma"/>
                <w:color w:val="808080"/>
                <w:sz w:val="20"/>
                <w:szCs w:val="20"/>
                <w:lang w:val="en-GB"/>
              </w:rPr>
              <w:t xml:space="preserve"> activities</w:t>
            </w:r>
            <w:r w:rsidR="00FE6887">
              <w:rPr>
                <w:rFonts w:asciiTheme="majorHAnsi" w:eastAsia="Calibri" w:hAnsiTheme="majorHAnsi" w:cs="Tahoma"/>
                <w:color w:val="808080"/>
                <w:sz w:val="20"/>
                <w:szCs w:val="20"/>
                <w:lang w:val="en-GB"/>
              </w:rPr>
              <w:t xml:space="preserve"> on multiple backup technologies</w:t>
            </w:r>
          </w:p>
          <w:p w14:paraId="0A29BBCD" w14:textId="4FE81C4B" w:rsidR="007F2044" w:rsidRDefault="00DE2175" w:rsidP="005947BE">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Experience on</w:t>
            </w:r>
            <w:r w:rsidR="002F39AB">
              <w:rPr>
                <w:rFonts w:asciiTheme="majorHAnsi" w:eastAsia="Calibri" w:hAnsiTheme="majorHAnsi" w:cs="Tahoma"/>
                <w:color w:val="808080"/>
                <w:sz w:val="20"/>
                <w:szCs w:val="20"/>
                <w:lang w:val="en-GB"/>
              </w:rPr>
              <w:t xml:space="preserve"> implementing </w:t>
            </w:r>
            <w:r w:rsidR="002F39AB" w:rsidRPr="009061FC">
              <w:rPr>
                <w:rFonts w:asciiTheme="majorHAnsi" w:eastAsia="Calibri" w:hAnsiTheme="majorHAnsi" w:cs="Tahoma"/>
                <w:b/>
                <w:bCs/>
                <w:color w:val="808080"/>
                <w:sz w:val="20"/>
                <w:szCs w:val="20"/>
                <w:lang w:val="en-GB"/>
              </w:rPr>
              <w:t>RBAC for Rubrik</w:t>
            </w:r>
            <w:r w:rsidR="002F39AB">
              <w:rPr>
                <w:rFonts w:asciiTheme="majorHAnsi" w:eastAsia="Calibri" w:hAnsiTheme="majorHAnsi" w:cs="Tahoma"/>
                <w:color w:val="808080"/>
                <w:sz w:val="20"/>
                <w:szCs w:val="20"/>
                <w:lang w:val="en-GB"/>
              </w:rPr>
              <w:t xml:space="preserve"> environment</w:t>
            </w:r>
          </w:p>
          <w:p w14:paraId="3B669A1D" w14:textId="09D87E21" w:rsidR="00B83996" w:rsidRDefault="00B83996"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Integrating the </w:t>
            </w:r>
            <w:r w:rsidR="00852BA5" w:rsidRPr="00852BA5">
              <w:rPr>
                <w:rFonts w:asciiTheme="majorHAnsi" w:eastAsia="Calibri" w:hAnsiTheme="majorHAnsi" w:cs="Tahoma"/>
                <w:b/>
                <w:bCs/>
                <w:color w:val="808080"/>
                <w:sz w:val="20"/>
                <w:szCs w:val="20"/>
                <w:lang w:val="en-GB"/>
              </w:rPr>
              <w:t>Rubrik</w:t>
            </w:r>
            <w:r>
              <w:rPr>
                <w:rFonts w:asciiTheme="majorHAnsi" w:eastAsia="Calibri" w:hAnsiTheme="majorHAnsi" w:cs="Tahoma"/>
                <w:color w:val="808080"/>
                <w:sz w:val="20"/>
                <w:szCs w:val="20"/>
                <w:lang w:val="en-GB"/>
              </w:rPr>
              <w:t xml:space="preserve"> environment with cloud platforms for the archival storage</w:t>
            </w:r>
          </w:p>
          <w:p w14:paraId="1DD00266" w14:textId="61954C5D" w:rsidR="002449F8" w:rsidRPr="002449F8" w:rsidRDefault="002449F8" w:rsidP="002449F8">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Integrated </w:t>
            </w:r>
            <w:r w:rsidRPr="006273D5">
              <w:rPr>
                <w:rFonts w:asciiTheme="majorHAnsi" w:eastAsia="Calibri" w:hAnsiTheme="majorHAnsi" w:cs="Tahoma"/>
                <w:b/>
                <w:bCs/>
                <w:color w:val="808080"/>
                <w:sz w:val="20"/>
                <w:szCs w:val="20"/>
                <w:lang w:val="en-GB"/>
              </w:rPr>
              <w:t>Kubernetes</w:t>
            </w:r>
            <w:r>
              <w:rPr>
                <w:rFonts w:asciiTheme="majorHAnsi" w:eastAsia="Calibri" w:hAnsiTheme="majorHAnsi" w:cs="Tahoma"/>
                <w:color w:val="808080"/>
                <w:sz w:val="20"/>
                <w:szCs w:val="20"/>
                <w:lang w:val="en-GB"/>
              </w:rPr>
              <w:t xml:space="preserve"> and </w:t>
            </w:r>
            <w:r w:rsidRPr="006273D5">
              <w:rPr>
                <w:rFonts w:asciiTheme="majorHAnsi" w:eastAsia="Calibri" w:hAnsiTheme="majorHAnsi" w:cs="Tahoma"/>
                <w:b/>
                <w:bCs/>
                <w:color w:val="808080"/>
                <w:sz w:val="20"/>
                <w:szCs w:val="20"/>
                <w:lang w:val="en-GB"/>
              </w:rPr>
              <w:t>Nutanix</w:t>
            </w:r>
            <w:r>
              <w:rPr>
                <w:rFonts w:asciiTheme="majorHAnsi" w:eastAsia="Calibri" w:hAnsiTheme="majorHAnsi" w:cs="Tahoma"/>
                <w:color w:val="808080"/>
                <w:sz w:val="20"/>
                <w:szCs w:val="20"/>
                <w:lang w:val="en-GB"/>
              </w:rPr>
              <w:t xml:space="preserve"> Clusters with </w:t>
            </w:r>
            <w:r w:rsidRPr="00FF15E2">
              <w:rPr>
                <w:rFonts w:asciiTheme="majorHAnsi" w:eastAsia="Calibri" w:hAnsiTheme="majorHAnsi" w:cs="Tahoma"/>
                <w:b/>
                <w:bCs/>
                <w:color w:val="808080"/>
                <w:sz w:val="20"/>
                <w:szCs w:val="20"/>
                <w:lang w:val="en-GB"/>
              </w:rPr>
              <w:t>NetBackup &amp; Rubrik</w:t>
            </w:r>
            <w:r>
              <w:rPr>
                <w:rFonts w:asciiTheme="majorHAnsi" w:eastAsia="Calibri" w:hAnsiTheme="majorHAnsi" w:cs="Tahoma"/>
                <w:color w:val="808080"/>
                <w:sz w:val="20"/>
                <w:szCs w:val="20"/>
                <w:lang w:val="en-GB"/>
              </w:rPr>
              <w:t xml:space="preserve"> Backup solution</w:t>
            </w:r>
          </w:p>
          <w:p w14:paraId="752FA318" w14:textId="14C0ED7F" w:rsidR="007016DC" w:rsidRPr="002449F8" w:rsidRDefault="007016DC"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Configuring SQL, Oracle, VMWare </w:t>
            </w:r>
            <w:r w:rsidR="00822550">
              <w:rPr>
                <w:rFonts w:asciiTheme="majorHAnsi" w:eastAsia="Calibri" w:hAnsiTheme="majorHAnsi" w:cs="Tahoma"/>
                <w:color w:val="808080"/>
                <w:sz w:val="20"/>
                <w:szCs w:val="20"/>
                <w:lang w:val="en-GB"/>
              </w:rPr>
              <w:t xml:space="preserve">backups across the Backup environments in </w:t>
            </w:r>
            <w:r w:rsidR="00822550" w:rsidRPr="00822550">
              <w:rPr>
                <w:rFonts w:asciiTheme="majorHAnsi" w:eastAsia="Calibri" w:hAnsiTheme="majorHAnsi" w:cs="Tahoma"/>
                <w:b/>
                <w:bCs/>
                <w:color w:val="808080"/>
                <w:sz w:val="20"/>
                <w:szCs w:val="20"/>
                <w:lang w:val="en-GB"/>
              </w:rPr>
              <w:t>NetBackup &amp; Rubrik</w:t>
            </w:r>
          </w:p>
          <w:p w14:paraId="337335B3" w14:textId="77777777" w:rsidR="002449F8" w:rsidRDefault="002449F8" w:rsidP="002449F8">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Experience on </w:t>
            </w:r>
            <w:r w:rsidRPr="00A62AA1">
              <w:rPr>
                <w:rFonts w:asciiTheme="majorHAnsi" w:eastAsia="Calibri" w:hAnsiTheme="majorHAnsi" w:cs="Tahoma"/>
                <w:b/>
                <w:bCs/>
                <w:color w:val="808080"/>
                <w:sz w:val="20"/>
                <w:szCs w:val="20"/>
                <w:lang w:val="en-GB"/>
              </w:rPr>
              <w:t>Retention lock, Encryption, IP Whitelisting, Reporting</w:t>
            </w:r>
            <w:r>
              <w:rPr>
                <w:rFonts w:asciiTheme="majorHAnsi" w:eastAsia="Calibri" w:hAnsiTheme="majorHAnsi" w:cs="Tahoma"/>
                <w:color w:val="808080"/>
                <w:sz w:val="20"/>
                <w:szCs w:val="20"/>
                <w:lang w:val="en-GB"/>
              </w:rPr>
              <w:t xml:space="preserve"> for monitoring in Rubrik</w:t>
            </w:r>
          </w:p>
          <w:p w14:paraId="2A224C97" w14:textId="77777777" w:rsidR="002449F8" w:rsidRDefault="002449F8" w:rsidP="002449F8">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Experienced on implementation the users with </w:t>
            </w:r>
            <w:r w:rsidRPr="00CB732F">
              <w:rPr>
                <w:rFonts w:asciiTheme="majorHAnsi" w:eastAsia="Calibri" w:hAnsiTheme="majorHAnsi" w:cs="Tahoma"/>
                <w:b/>
                <w:bCs/>
                <w:color w:val="808080"/>
                <w:sz w:val="20"/>
                <w:szCs w:val="20"/>
                <w:lang w:val="en-GB"/>
              </w:rPr>
              <w:t>Active Directory</w:t>
            </w:r>
            <w:r>
              <w:rPr>
                <w:rFonts w:asciiTheme="majorHAnsi" w:eastAsia="Calibri" w:hAnsiTheme="majorHAnsi" w:cs="Tahoma"/>
                <w:color w:val="808080"/>
                <w:sz w:val="20"/>
                <w:szCs w:val="20"/>
                <w:lang w:val="en-GB"/>
              </w:rPr>
              <w:t xml:space="preserve"> groups and </w:t>
            </w:r>
            <w:r w:rsidRPr="00CB732F">
              <w:rPr>
                <w:rFonts w:asciiTheme="majorHAnsi" w:eastAsia="Calibri" w:hAnsiTheme="majorHAnsi" w:cs="Tahoma"/>
                <w:b/>
                <w:bCs/>
                <w:color w:val="808080"/>
                <w:sz w:val="20"/>
                <w:szCs w:val="20"/>
                <w:lang w:val="en-GB"/>
              </w:rPr>
              <w:t>restrict Rubrik access</w:t>
            </w:r>
            <w:r>
              <w:rPr>
                <w:rFonts w:asciiTheme="majorHAnsi" w:eastAsia="Calibri" w:hAnsiTheme="majorHAnsi" w:cs="Tahoma"/>
                <w:color w:val="808080"/>
                <w:sz w:val="20"/>
                <w:szCs w:val="20"/>
                <w:lang w:val="en-GB"/>
              </w:rPr>
              <w:t xml:space="preserve"> based on requirement</w:t>
            </w:r>
          </w:p>
          <w:p w14:paraId="29D8542F" w14:textId="7E80E811" w:rsidR="00737CE0" w:rsidRDefault="00737CE0" w:rsidP="002449F8">
            <w:pPr>
              <w:numPr>
                <w:ilvl w:val="0"/>
                <w:numId w:val="1"/>
              </w:numPr>
              <w:autoSpaceDE w:val="0"/>
              <w:autoSpaceDN w:val="0"/>
              <w:adjustRightInd w:val="0"/>
              <w:jc w:val="both"/>
              <w:rPr>
                <w:rFonts w:asciiTheme="majorHAnsi" w:eastAsia="Calibri" w:hAnsiTheme="majorHAnsi" w:cs="Tahoma"/>
                <w:color w:val="808080"/>
                <w:sz w:val="20"/>
                <w:szCs w:val="20"/>
                <w:lang w:val="en-GB"/>
              </w:rPr>
            </w:pPr>
            <w:r w:rsidRPr="00737CE0">
              <w:rPr>
                <w:rFonts w:asciiTheme="majorHAnsi" w:eastAsia="Calibri" w:hAnsiTheme="majorHAnsi" w:cs="Tahoma"/>
                <w:color w:val="808080"/>
                <w:sz w:val="20"/>
                <w:szCs w:val="20"/>
              </w:rPr>
              <w:t xml:space="preserve">Migrated legacy backup systems to </w:t>
            </w:r>
            <w:r w:rsidRPr="00737CE0">
              <w:rPr>
                <w:rFonts w:asciiTheme="majorHAnsi" w:eastAsia="Calibri" w:hAnsiTheme="majorHAnsi" w:cs="Tahoma"/>
                <w:b/>
                <w:bCs/>
                <w:color w:val="808080"/>
                <w:sz w:val="20"/>
                <w:szCs w:val="20"/>
              </w:rPr>
              <w:t>Rubrik</w:t>
            </w:r>
            <w:r w:rsidRPr="00737CE0">
              <w:rPr>
                <w:rFonts w:asciiTheme="majorHAnsi" w:eastAsia="Calibri" w:hAnsiTheme="majorHAnsi" w:cs="Tahoma"/>
                <w:color w:val="808080"/>
                <w:sz w:val="20"/>
                <w:szCs w:val="20"/>
              </w:rPr>
              <w:t>, improving recovery time objectives (RTO)</w:t>
            </w:r>
          </w:p>
          <w:p w14:paraId="398D9214" w14:textId="77777777" w:rsidR="002449F8" w:rsidRPr="0044245B" w:rsidRDefault="002449F8" w:rsidP="002449F8">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Experienced on </w:t>
            </w:r>
            <w:r w:rsidRPr="004931E8">
              <w:rPr>
                <w:rFonts w:asciiTheme="majorHAnsi" w:eastAsia="Calibri" w:hAnsiTheme="majorHAnsi" w:cs="Tahoma"/>
                <w:b/>
                <w:bCs/>
                <w:color w:val="808080"/>
                <w:sz w:val="20"/>
                <w:szCs w:val="20"/>
                <w:lang w:val="en-GB"/>
              </w:rPr>
              <w:t>Rubrik Cloud Vault</w:t>
            </w:r>
            <w:r>
              <w:rPr>
                <w:rFonts w:asciiTheme="majorHAnsi" w:eastAsia="Calibri" w:hAnsiTheme="majorHAnsi" w:cs="Tahoma"/>
                <w:color w:val="808080"/>
                <w:sz w:val="20"/>
                <w:szCs w:val="20"/>
                <w:lang w:val="en-GB"/>
              </w:rPr>
              <w:t xml:space="preserve"> and </w:t>
            </w:r>
            <w:r w:rsidRPr="004931E8">
              <w:rPr>
                <w:rFonts w:asciiTheme="majorHAnsi" w:eastAsia="Calibri" w:hAnsiTheme="majorHAnsi" w:cs="Tahoma"/>
                <w:b/>
                <w:bCs/>
                <w:color w:val="808080"/>
                <w:sz w:val="20"/>
                <w:szCs w:val="20"/>
                <w:lang w:val="en-GB"/>
              </w:rPr>
              <w:t>Rubrik Security Cloud</w:t>
            </w:r>
          </w:p>
          <w:p w14:paraId="75899227" w14:textId="3BDA2378" w:rsidR="0044245B" w:rsidRPr="0044245B" w:rsidRDefault="0044245B" w:rsidP="0044245B">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 on </w:t>
            </w:r>
            <w:r>
              <w:rPr>
                <w:rFonts w:asciiTheme="majorHAnsi" w:eastAsia="Calibri" w:hAnsiTheme="majorHAnsi" w:cs="Tahoma"/>
                <w:b/>
                <w:bCs/>
                <w:color w:val="808080"/>
                <w:sz w:val="20"/>
                <w:szCs w:val="20"/>
                <w:lang w:val="en-GB"/>
              </w:rPr>
              <w:t>Disaster recovery</w:t>
            </w:r>
            <w:r>
              <w:rPr>
                <w:rFonts w:asciiTheme="majorHAnsi" w:eastAsia="Calibri" w:hAnsiTheme="majorHAnsi" w:cs="Tahoma"/>
                <w:color w:val="808080"/>
                <w:sz w:val="20"/>
                <w:szCs w:val="20"/>
                <w:lang w:val="en-GB"/>
              </w:rPr>
              <w:t xml:space="preserve"> in </w:t>
            </w:r>
            <w:r>
              <w:rPr>
                <w:rFonts w:asciiTheme="majorHAnsi" w:eastAsia="Calibri" w:hAnsiTheme="majorHAnsi" w:cs="Tahoma"/>
                <w:b/>
                <w:bCs/>
                <w:color w:val="808080"/>
                <w:sz w:val="20"/>
                <w:szCs w:val="20"/>
                <w:lang w:val="en-GB"/>
              </w:rPr>
              <w:t>Backup</w:t>
            </w:r>
            <w:r>
              <w:rPr>
                <w:rFonts w:asciiTheme="majorHAnsi" w:eastAsia="Calibri" w:hAnsiTheme="majorHAnsi" w:cs="Tahoma"/>
                <w:color w:val="808080"/>
                <w:sz w:val="20"/>
                <w:szCs w:val="20"/>
                <w:lang w:val="en-GB"/>
              </w:rPr>
              <w:t xml:space="preserve"> environment.</w:t>
            </w:r>
          </w:p>
          <w:p w14:paraId="2B29F295" w14:textId="3D7A8870" w:rsidR="00CC5973" w:rsidRPr="00CC5973" w:rsidRDefault="00CC5973" w:rsidP="00CC5973">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Worked on </w:t>
            </w:r>
            <w:r>
              <w:rPr>
                <w:rFonts w:asciiTheme="majorHAnsi" w:eastAsia="Calibri" w:hAnsiTheme="majorHAnsi" w:cs="Tahoma"/>
                <w:b/>
                <w:bCs/>
                <w:color w:val="808080"/>
                <w:sz w:val="20"/>
                <w:szCs w:val="20"/>
                <w:lang w:val="en-GB"/>
              </w:rPr>
              <w:t>NetBackup OpsCenter and Rubrik Security Cloud</w:t>
            </w:r>
            <w:r>
              <w:rPr>
                <w:rFonts w:asciiTheme="majorHAnsi" w:eastAsia="Calibri" w:hAnsiTheme="majorHAnsi" w:cs="Tahoma"/>
                <w:color w:val="808080"/>
                <w:sz w:val="20"/>
                <w:szCs w:val="20"/>
                <w:lang w:val="en-GB"/>
              </w:rPr>
              <w:t xml:space="preserve"> to manage the environment and prepare the reports.</w:t>
            </w:r>
          </w:p>
          <w:p w14:paraId="7C89C43F" w14:textId="36C08ECD" w:rsidR="002449F8" w:rsidRDefault="0080563D"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rPr>
              <w:t>E</w:t>
            </w:r>
            <w:r w:rsidRPr="0080563D">
              <w:rPr>
                <w:rFonts w:asciiTheme="majorHAnsi" w:eastAsia="Calibri" w:hAnsiTheme="majorHAnsi" w:cs="Tahoma"/>
                <w:color w:val="808080"/>
                <w:sz w:val="20"/>
                <w:szCs w:val="20"/>
              </w:rPr>
              <w:t xml:space="preserve">nsured seamless integration with </w:t>
            </w:r>
            <w:r w:rsidRPr="0080563D">
              <w:rPr>
                <w:rFonts w:asciiTheme="majorHAnsi" w:eastAsia="Calibri" w:hAnsiTheme="majorHAnsi" w:cs="Tahoma"/>
                <w:b/>
                <w:bCs/>
                <w:color w:val="808080"/>
                <w:sz w:val="20"/>
                <w:szCs w:val="20"/>
              </w:rPr>
              <w:t>File System</w:t>
            </w:r>
            <w:r>
              <w:rPr>
                <w:rFonts w:asciiTheme="majorHAnsi" w:eastAsia="Calibri" w:hAnsiTheme="majorHAnsi" w:cs="Tahoma"/>
                <w:color w:val="808080"/>
                <w:sz w:val="20"/>
                <w:szCs w:val="20"/>
              </w:rPr>
              <w:t xml:space="preserve">, </w:t>
            </w:r>
            <w:r w:rsidRPr="0080563D">
              <w:rPr>
                <w:rFonts w:asciiTheme="majorHAnsi" w:eastAsia="Calibri" w:hAnsiTheme="majorHAnsi" w:cs="Tahoma"/>
                <w:b/>
                <w:bCs/>
                <w:color w:val="808080"/>
                <w:sz w:val="20"/>
                <w:szCs w:val="20"/>
              </w:rPr>
              <w:t>VMWare</w:t>
            </w:r>
            <w:r>
              <w:rPr>
                <w:rFonts w:asciiTheme="majorHAnsi" w:eastAsia="Calibri" w:hAnsiTheme="majorHAnsi" w:cs="Tahoma"/>
                <w:color w:val="808080"/>
                <w:sz w:val="20"/>
                <w:szCs w:val="20"/>
              </w:rPr>
              <w:t xml:space="preserve">, </w:t>
            </w:r>
            <w:r w:rsidRPr="0080563D">
              <w:rPr>
                <w:rFonts w:asciiTheme="majorHAnsi" w:eastAsia="Calibri" w:hAnsiTheme="majorHAnsi" w:cs="Tahoma"/>
                <w:b/>
                <w:bCs/>
                <w:color w:val="808080"/>
                <w:sz w:val="20"/>
                <w:szCs w:val="20"/>
              </w:rPr>
              <w:t xml:space="preserve">Microsoft 365, Oracle, SQL, and </w:t>
            </w:r>
            <w:r>
              <w:rPr>
                <w:rFonts w:asciiTheme="majorHAnsi" w:eastAsia="Calibri" w:hAnsiTheme="majorHAnsi" w:cs="Tahoma"/>
                <w:b/>
                <w:bCs/>
                <w:color w:val="808080"/>
                <w:sz w:val="20"/>
                <w:szCs w:val="20"/>
              </w:rPr>
              <w:t>SAP HANA</w:t>
            </w:r>
            <w:r w:rsidRPr="0080563D">
              <w:rPr>
                <w:rFonts w:asciiTheme="majorHAnsi" w:eastAsia="Calibri" w:hAnsiTheme="majorHAnsi" w:cs="Tahoma"/>
                <w:b/>
                <w:bCs/>
                <w:color w:val="808080"/>
                <w:sz w:val="20"/>
                <w:szCs w:val="20"/>
              </w:rPr>
              <w:t xml:space="preserve"> databases</w:t>
            </w:r>
            <w:r w:rsidRPr="0080563D">
              <w:rPr>
                <w:rFonts w:asciiTheme="majorHAnsi" w:eastAsia="Calibri" w:hAnsiTheme="majorHAnsi" w:cs="Tahoma"/>
                <w:color w:val="808080"/>
                <w:sz w:val="20"/>
                <w:szCs w:val="20"/>
              </w:rPr>
              <w:t xml:space="preserve"> for backup automation.</w:t>
            </w:r>
          </w:p>
          <w:p w14:paraId="5A76E52B" w14:textId="77777777" w:rsidR="0080563D" w:rsidRDefault="006F6003" w:rsidP="00852BA5">
            <w:pPr>
              <w:numPr>
                <w:ilvl w:val="0"/>
                <w:numId w:val="1"/>
              </w:numPr>
              <w:autoSpaceDE w:val="0"/>
              <w:autoSpaceDN w:val="0"/>
              <w:adjustRightInd w:val="0"/>
              <w:jc w:val="both"/>
              <w:rPr>
                <w:rFonts w:asciiTheme="majorHAnsi" w:eastAsia="Calibri" w:hAnsiTheme="majorHAnsi" w:cs="Tahoma"/>
                <w:color w:val="808080"/>
                <w:sz w:val="20"/>
                <w:szCs w:val="20"/>
                <w:lang w:val="en-GB"/>
              </w:rPr>
            </w:pPr>
            <w:r w:rsidRPr="006F6003">
              <w:rPr>
                <w:rFonts w:asciiTheme="majorHAnsi" w:eastAsia="Calibri" w:hAnsiTheme="majorHAnsi" w:cs="Tahoma"/>
                <w:color w:val="808080"/>
                <w:sz w:val="20"/>
                <w:szCs w:val="20"/>
              </w:rPr>
              <w:lastRenderedPageBreak/>
              <w:t xml:space="preserve">Diagnosed and resolved </w:t>
            </w:r>
            <w:r w:rsidRPr="006F6003">
              <w:rPr>
                <w:rFonts w:asciiTheme="majorHAnsi" w:eastAsia="Calibri" w:hAnsiTheme="majorHAnsi" w:cs="Tahoma"/>
                <w:b/>
                <w:bCs/>
                <w:color w:val="808080"/>
                <w:sz w:val="20"/>
                <w:szCs w:val="20"/>
              </w:rPr>
              <w:t>backup failures, performance issues, and storage constraints</w:t>
            </w:r>
            <w:r w:rsidRPr="006F6003">
              <w:rPr>
                <w:rFonts w:asciiTheme="majorHAnsi" w:eastAsia="Calibri" w:hAnsiTheme="majorHAnsi" w:cs="Tahoma"/>
                <w:color w:val="808080"/>
                <w:sz w:val="20"/>
                <w:szCs w:val="20"/>
              </w:rPr>
              <w:t>.</w:t>
            </w:r>
            <w:r w:rsidRPr="006F6003">
              <w:rPr>
                <w:rFonts w:asciiTheme="majorHAnsi" w:eastAsia="Calibri" w:hAnsiTheme="majorHAnsi" w:cs="Tahoma"/>
                <w:color w:val="808080"/>
                <w:sz w:val="20"/>
                <w:szCs w:val="20"/>
                <w:lang w:val="en-GB"/>
              </w:rPr>
              <w:t xml:space="preserve"> </w:t>
            </w:r>
          </w:p>
          <w:p w14:paraId="6EEFB179" w14:textId="2081038A" w:rsidR="007E57BA" w:rsidRDefault="007E57BA" w:rsidP="007E57BA">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Provide technical guidance and support to other teams to increase the productivity and reduction in technical issues</w:t>
            </w:r>
          </w:p>
          <w:p w14:paraId="57DD9AA0" w14:textId="5D7225DA" w:rsidR="00F52310" w:rsidRPr="00F52310" w:rsidRDefault="00F52310" w:rsidP="00F52310">
            <w:pPr>
              <w:numPr>
                <w:ilvl w:val="0"/>
                <w:numId w:val="1"/>
              </w:num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Cs/>
                <w:color w:val="808080"/>
                <w:sz w:val="20"/>
                <w:szCs w:val="20"/>
                <w:lang w:val="en-GB"/>
              </w:rPr>
              <w:t xml:space="preserve">Monitor </w:t>
            </w:r>
            <w:r>
              <w:rPr>
                <w:rFonts w:asciiTheme="majorHAnsi" w:eastAsia="Calibri" w:hAnsiTheme="majorHAnsi" w:cs="Tahoma"/>
                <w:b/>
                <w:color w:val="808080"/>
                <w:sz w:val="20"/>
                <w:szCs w:val="20"/>
                <w:lang w:val="en-GB"/>
              </w:rPr>
              <w:t>Network throttling</w:t>
            </w:r>
            <w:r>
              <w:rPr>
                <w:rFonts w:asciiTheme="majorHAnsi" w:eastAsia="Calibri" w:hAnsiTheme="majorHAnsi" w:cs="Tahoma"/>
                <w:bCs/>
                <w:color w:val="808080"/>
                <w:sz w:val="20"/>
                <w:szCs w:val="20"/>
                <w:lang w:val="en-GB"/>
              </w:rPr>
              <w:t xml:space="preserve"> in backup hours and make sure we have enough bandwidth.</w:t>
            </w:r>
          </w:p>
          <w:p w14:paraId="47DD67FF" w14:textId="3B89582A" w:rsidR="004F1209" w:rsidRDefault="006810CD" w:rsidP="00DD4DE5">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Configure AIR setup in </w:t>
            </w:r>
            <w:r w:rsidRPr="004F1209">
              <w:rPr>
                <w:rFonts w:asciiTheme="majorHAnsi" w:eastAsia="Calibri" w:hAnsiTheme="majorHAnsi" w:cs="Tahoma"/>
                <w:b/>
                <w:bCs/>
                <w:color w:val="808080"/>
                <w:sz w:val="20"/>
                <w:szCs w:val="20"/>
                <w:lang w:val="en-GB"/>
              </w:rPr>
              <w:t>NetBackup</w:t>
            </w:r>
            <w:r>
              <w:rPr>
                <w:rFonts w:asciiTheme="majorHAnsi" w:eastAsia="Calibri" w:hAnsiTheme="majorHAnsi" w:cs="Tahoma"/>
                <w:color w:val="808080"/>
                <w:sz w:val="20"/>
                <w:szCs w:val="20"/>
                <w:lang w:val="en-GB"/>
              </w:rPr>
              <w:t xml:space="preserve"> environment</w:t>
            </w:r>
          </w:p>
          <w:p w14:paraId="52E6F3B1" w14:textId="205B8CC7" w:rsidR="00EE7E3D" w:rsidRPr="00EE7E3D" w:rsidRDefault="00EE7E3D" w:rsidP="00DD4DE5">
            <w:pPr>
              <w:numPr>
                <w:ilvl w:val="0"/>
                <w:numId w:val="1"/>
              </w:numPr>
              <w:autoSpaceDE w:val="0"/>
              <w:autoSpaceDN w:val="0"/>
              <w:adjustRightInd w:val="0"/>
              <w:jc w:val="both"/>
              <w:rPr>
                <w:rFonts w:asciiTheme="majorHAnsi" w:eastAsia="Calibri" w:hAnsiTheme="majorHAnsi" w:cs="Tahoma"/>
                <w:color w:val="808080"/>
                <w:sz w:val="20"/>
                <w:szCs w:val="20"/>
                <w:lang w:val="en-GB"/>
              </w:rPr>
            </w:pPr>
            <w:r w:rsidRPr="00EE7E3D">
              <w:rPr>
                <w:rFonts w:asciiTheme="majorHAnsi" w:eastAsia="Calibri" w:hAnsiTheme="majorHAnsi" w:cs="Tahoma"/>
                <w:color w:val="808080"/>
                <w:sz w:val="20"/>
                <w:szCs w:val="20"/>
              </w:rPr>
              <w:t>Designed and implemented VMware vMotion, DRS, and HA for high availability and load balancing.</w:t>
            </w:r>
          </w:p>
          <w:p w14:paraId="0580A2E7" w14:textId="3823FDC7" w:rsidR="00EE7E3D" w:rsidRPr="00745759" w:rsidRDefault="00745759" w:rsidP="00DD4DE5">
            <w:pPr>
              <w:numPr>
                <w:ilvl w:val="0"/>
                <w:numId w:val="1"/>
              </w:numPr>
              <w:autoSpaceDE w:val="0"/>
              <w:autoSpaceDN w:val="0"/>
              <w:adjustRightInd w:val="0"/>
              <w:jc w:val="both"/>
              <w:rPr>
                <w:rFonts w:asciiTheme="majorHAnsi" w:eastAsia="Calibri" w:hAnsiTheme="majorHAnsi" w:cs="Tahoma"/>
                <w:color w:val="808080"/>
                <w:sz w:val="20"/>
                <w:szCs w:val="20"/>
                <w:lang w:val="en-GB"/>
              </w:rPr>
            </w:pPr>
            <w:r w:rsidRPr="00745759">
              <w:rPr>
                <w:rFonts w:asciiTheme="majorHAnsi" w:eastAsia="Calibri" w:hAnsiTheme="majorHAnsi" w:cs="Tahoma"/>
                <w:color w:val="808080"/>
                <w:sz w:val="20"/>
                <w:szCs w:val="20"/>
              </w:rPr>
              <w:t>Performed VM provisioning, cloning, and snapshot management to ensure system availability and disaster recovery</w:t>
            </w:r>
          </w:p>
          <w:p w14:paraId="4FA80D90" w14:textId="51905A92" w:rsidR="00745759" w:rsidRPr="001307CB" w:rsidRDefault="004D0217" w:rsidP="00DD4DE5">
            <w:pPr>
              <w:numPr>
                <w:ilvl w:val="0"/>
                <w:numId w:val="1"/>
              </w:numPr>
              <w:autoSpaceDE w:val="0"/>
              <w:autoSpaceDN w:val="0"/>
              <w:adjustRightInd w:val="0"/>
              <w:jc w:val="both"/>
              <w:rPr>
                <w:rFonts w:asciiTheme="majorHAnsi" w:eastAsia="Calibri" w:hAnsiTheme="majorHAnsi" w:cs="Tahoma"/>
                <w:color w:val="808080"/>
                <w:sz w:val="20"/>
                <w:szCs w:val="20"/>
                <w:lang w:val="en-GB"/>
              </w:rPr>
            </w:pPr>
            <w:r w:rsidRPr="004D0217">
              <w:rPr>
                <w:rFonts w:asciiTheme="majorHAnsi" w:eastAsia="Calibri" w:hAnsiTheme="majorHAnsi" w:cs="Tahoma"/>
                <w:color w:val="808080"/>
                <w:sz w:val="20"/>
                <w:szCs w:val="20"/>
              </w:rPr>
              <w:t>Led VMware environment upgrades, patches, and troubleshooting for minimal downtime.</w:t>
            </w:r>
          </w:p>
          <w:p w14:paraId="66A9C1C4" w14:textId="5884192C" w:rsidR="001307CB" w:rsidRPr="00CC3576" w:rsidRDefault="001307CB" w:rsidP="00DD4DE5">
            <w:pPr>
              <w:numPr>
                <w:ilvl w:val="0"/>
                <w:numId w:val="1"/>
              </w:numPr>
              <w:autoSpaceDE w:val="0"/>
              <w:autoSpaceDN w:val="0"/>
              <w:adjustRightInd w:val="0"/>
              <w:jc w:val="both"/>
              <w:rPr>
                <w:rFonts w:asciiTheme="majorHAnsi" w:eastAsia="Calibri" w:hAnsiTheme="majorHAnsi" w:cs="Tahoma"/>
                <w:color w:val="808080"/>
                <w:sz w:val="20"/>
                <w:szCs w:val="20"/>
                <w:lang w:val="en-GB"/>
              </w:rPr>
            </w:pPr>
            <w:r w:rsidRPr="001307CB">
              <w:rPr>
                <w:rFonts w:asciiTheme="majorHAnsi" w:eastAsia="Calibri" w:hAnsiTheme="majorHAnsi" w:cs="Tahoma"/>
                <w:color w:val="808080"/>
                <w:sz w:val="20"/>
                <w:szCs w:val="20"/>
              </w:rPr>
              <w:t xml:space="preserve">Deployed and maintained cloud-based virtual machines on </w:t>
            </w:r>
            <w:r w:rsidRPr="00812ED3">
              <w:rPr>
                <w:rFonts w:asciiTheme="majorHAnsi" w:eastAsia="Calibri" w:hAnsiTheme="majorHAnsi" w:cs="Tahoma"/>
                <w:b/>
                <w:bCs/>
                <w:color w:val="808080"/>
                <w:sz w:val="20"/>
                <w:szCs w:val="20"/>
              </w:rPr>
              <w:t>AWS EC2, Azure Virtual Machines</w:t>
            </w:r>
            <w:r>
              <w:rPr>
                <w:rFonts w:asciiTheme="majorHAnsi" w:eastAsia="Calibri" w:hAnsiTheme="majorHAnsi" w:cs="Tahoma"/>
                <w:color w:val="808080"/>
                <w:sz w:val="20"/>
                <w:szCs w:val="20"/>
              </w:rPr>
              <w:t>.</w:t>
            </w:r>
          </w:p>
          <w:p w14:paraId="2FB88690" w14:textId="2D09AE83" w:rsidR="00B83996" w:rsidRPr="00CC3576" w:rsidRDefault="00CC3576" w:rsidP="00CC3576">
            <w:pPr>
              <w:numPr>
                <w:ilvl w:val="0"/>
                <w:numId w:val="1"/>
              </w:numPr>
              <w:autoSpaceDE w:val="0"/>
              <w:autoSpaceDN w:val="0"/>
              <w:adjustRightInd w:val="0"/>
              <w:jc w:val="both"/>
              <w:rPr>
                <w:rFonts w:asciiTheme="majorHAnsi" w:eastAsia="Calibri" w:hAnsiTheme="majorHAnsi" w:cs="Tahoma"/>
                <w:color w:val="808080"/>
                <w:sz w:val="20"/>
                <w:szCs w:val="20"/>
                <w:lang w:val="en-GB"/>
              </w:rPr>
            </w:pPr>
            <w:r w:rsidRPr="00CC3576">
              <w:rPr>
                <w:rFonts w:asciiTheme="majorHAnsi" w:eastAsia="Calibri" w:hAnsiTheme="majorHAnsi" w:cs="Tahoma"/>
                <w:color w:val="808080"/>
                <w:sz w:val="20"/>
                <w:szCs w:val="20"/>
              </w:rPr>
              <w:t>Configured auto-scaling, load balancing, and high availability for cloud VMs.</w:t>
            </w:r>
          </w:p>
          <w:p w14:paraId="4CE584A2" w14:textId="1F253A88" w:rsidR="00714ED4" w:rsidRPr="0067667E" w:rsidRDefault="00714ED4" w:rsidP="00B83996">
            <w:pPr>
              <w:numPr>
                <w:ilvl w:val="0"/>
                <w:numId w:val="1"/>
              </w:num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Cs/>
                <w:color w:val="808080"/>
                <w:sz w:val="20"/>
                <w:szCs w:val="20"/>
                <w:lang w:val="en-GB"/>
              </w:rPr>
              <w:t xml:space="preserve">Experienced in migration and implementation of multiple applications form on premise to cloud using </w:t>
            </w:r>
            <w:r w:rsidRPr="00714ED4">
              <w:rPr>
                <w:rFonts w:asciiTheme="majorHAnsi" w:eastAsia="Calibri" w:hAnsiTheme="majorHAnsi" w:cs="Tahoma"/>
                <w:b/>
                <w:color w:val="808080"/>
                <w:sz w:val="20"/>
                <w:szCs w:val="20"/>
                <w:lang w:val="en-GB"/>
              </w:rPr>
              <w:t>AWS</w:t>
            </w:r>
            <w:r>
              <w:rPr>
                <w:rFonts w:asciiTheme="majorHAnsi" w:eastAsia="Calibri" w:hAnsiTheme="majorHAnsi" w:cs="Tahoma"/>
                <w:bCs/>
                <w:color w:val="808080"/>
                <w:sz w:val="20"/>
                <w:szCs w:val="20"/>
                <w:lang w:val="en-GB"/>
              </w:rPr>
              <w:t xml:space="preserve"> services like </w:t>
            </w:r>
            <w:r w:rsidRPr="00714ED4">
              <w:rPr>
                <w:rFonts w:asciiTheme="majorHAnsi" w:eastAsia="Calibri" w:hAnsiTheme="majorHAnsi" w:cs="Tahoma"/>
                <w:b/>
                <w:color w:val="808080"/>
                <w:sz w:val="20"/>
                <w:szCs w:val="20"/>
                <w:lang w:val="en-GB"/>
              </w:rPr>
              <w:t>SMS, DBMS, EC2, S3, VPC, Cloud Watch.</w:t>
            </w:r>
          </w:p>
          <w:p w14:paraId="370F3E39" w14:textId="77777777" w:rsidR="00B83996" w:rsidRDefault="00B83996" w:rsidP="00B8399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Worked with </w:t>
            </w:r>
            <w:r w:rsidRPr="000925C3">
              <w:rPr>
                <w:rFonts w:asciiTheme="majorHAnsi" w:eastAsia="Calibri" w:hAnsiTheme="majorHAnsi" w:cs="Tahoma"/>
                <w:b/>
                <w:bCs/>
                <w:color w:val="808080"/>
                <w:sz w:val="20"/>
                <w:szCs w:val="20"/>
                <w:lang w:val="en-GB"/>
              </w:rPr>
              <w:t>AWS</w:t>
            </w:r>
            <w:r>
              <w:rPr>
                <w:rFonts w:asciiTheme="majorHAnsi" w:eastAsia="Calibri" w:hAnsiTheme="majorHAnsi" w:cs="Tahoma"/>
                <w:color w:val="808080"/>
                <w:sz w:val="20"/>
                <w:szCs w:val="20"/>
                <w:lang w:val="en-GB"/>
              </w:rPr>
              <w:t xml:space="preserve"> identity access management (</w:t>
            </w:r>
            <w:r>
              <w:rPr>
                <w:rFonts w:asciiTheme="majorHAnsi" w:eastAsia="Calibri" w:hAnsiTheme="majorHAnsi" w:cs="Tahoma"/>
                <w:b/>
                <w:bCs/>
                <w:color w:val="808080"/>
                <w:sz w:val="20"/>
                <w:szCs w:val="20"/>
                <w:lang w:val="en-GB"/>
              </w:rPr>
              <w:t>IAM</w:t>
            </w:r>
            <w:r>
              <w:rPr>
                <w:rFonts w:asciiTheme="majorHAnsi" w:eastAsia="Calibri" w:hAnsiTheme="majorHAnsi" w:cs="Tahoma"/>
                <w:color w:val="808080"/>
                <w:sz w:val="20"/>
                <w:szCs w:val="20"/>
                <w:lang w:val="en-GB"/>
              </w:rPr>
              <w:t>) to create roles, users, groups and attached user policies to groups to provide secure logins</w:t>
            </w:r>
          </w:p>
          <w:p w14:paraId="40600F37" w14:textId="591F2492" w:rsidR="00861770" w:rsidRDefault="00F84D8F" w:rsidP="00F84D8F">
            <w:pPr>
              <w:pStyle w:val="PlainText"/>
              <w:numPr>
                <w:ilvl w:val="0"/>
                <w:numId w:val="1"/>
              </w:numPr>
              <w:suppressAutoHyphens w:val="0"/>
              <w:spacing w:line="254" w:lineRule="auto"/>
              <w:outlineLvl w:val="0"/>
              <w:rPr>
                <w:rFonts w:asciiTheme="majorHAnsi" w:hAnsiTheme="majorHAnsi" w:cs="Calibri"/>
                <w:color w:val="808080" w:themeColor="background1" w:themeShade="80"/>
              </w:rPr>
            </w:pPr>
            <w:r w:rsidRPr="00F84D8F">
              <w:rPr>
                <w:rFonts w:asciiTheme="majorHAnsi" w:hAnsiTheme="majorHAnsi" w:cs="Calibri"/>
                <w:color w:val="808080" w:themeColor="background1" w:themeShade="80"/>
              </w:rPr>
              <w:t xml:space="preserve">Built and configured multiple virtual data centers in </w:t>
            </w:r>
            <w:r w:rsidRPr="00F84D8F">
              <w:rPr>
                <w:rFonts w:asciiTheme="majorHAnsi" w:hAnsiTheme="majorHAnsi" w:cs="Calibri"/>
                <w:b/>
                <w:color w:val="808080" w:themeColor="background1" w:themeShade="80"/>
              </w:rPr>
              <w:t>AWS/Azure</w:t>
            </w:r>
            <w:r w:rsidRPr="00F84D8F">
              <w:rPr>
                <w:rFonts w:asciiTheme="majorHAnsi" w:hAnsiTheme="majorHAnsi" w:cs="Calibri"/>
                <w:color w:val="808080" w:themeColor="background1" w:themeShade="80"/>
              </w:rPr>
              <w:t xml:space="preserve"> cloud to support enterprise data warehouse hosting including </w:t>
            </w:r>
            <w:r w:rsidRPr="00F84D8F">
              <w:rPr>
                <w:rFonts w:asciiTheme="majorHAnsi" w:hAnsiTheme="majorHAnsi" w:cs="Calibri"/>
                <w:b/>
                <w:color w:val="808080" w:themeColor="background1" w:themeShade="80"/>
              </w:rPr>
              <w:t>Virtual Private Cloud (VPC), Public and Private Subnets, Security Groups, Route Tables, Load Balancers</w:t>
            </w:r>
            <w:r w:rsidRPr="00F84D8F">
              <w:rPr>
                <w:rFonts w:asciiTheme="majorHAnsi" w:hAnsiTheme="majorHAnsi" w:cs="Calibri"/>
                <w:color w:val="808080" w:themeColor="background1" w:themeShade="80"/>
              </w:rPr>
              <w:t>.</w:t>
            </w:r>
          </w:p>
          <w:p w14:paraId="14C33FD0" w14:textId="7A3DF85C" w:rsidR="000B5EC0" w:rsidRDefault="000B5EC0" w:rsidP="000B5EC0">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282D23">
              <w:rPr>
                <w:rFonts w:asciiTheme="majorHAnsi" w:hAnsiTheme="majorHAnsi" w:cs="Tahoma"/>
                <w:color w:val="808080"/>
                <w:sz w:val="20"/>
                <w:szCs w:val="20"/>
                <w:lang w:val="en-GB"/>
              </w:rPr>
              <w:t xml:space="preserve">Strong knowledge of </w:t>
            </w:r>
            <w:r w:rsidRPr="00150B6C">
              <w:rPr>
                <w:rFonts w:asciiTheme="majorHAnsi" w:hAnsiTheme="majorHAnsi" w:cs="Tahoma"/>
                <w:b/>
                <w:bCs/>
                <w:color w:val="808080"/>
                <w:sz w:val="20"/>
                <w:szCs w:val="20"/>
                <w:lang w:val="en-GB"/>
              </w:rPr>
              <w:t xml:space="preserve">TCP/IP networking, SMTP, </w:t>
            </w:r>
            <w:r w:rsidRPr="00E43635">
              <w:rPr>
                <w:rFonts w:asciiTheme="majorHAnsi" w:hAnsiTheme="majorHAnsi" w:cs="Tahoma"/>
                <w:b/>
                <w:bCs/>
                <w:color w:val="808080"/>
                <w:sz w:val="20"/>
                <w:szCs w:val="20"/>
                <w:lang w:val="en-GB"/>
              </w:rPr>
              <w:t>HTTP,</w:t>
            </w:r>
            <w:r>
              <w:rPr>
                <w:rFonts w:asciiTheme="majorHAnsi" w:hAnsiTheme="majorHAnsi" w:cs="Tahoma"/>
                <w:b/>
                <w:bCs/>
                <w:color w:val="808080"/>
                <w:sz w:val="20"/>
                <w:szCs w:val="20"/>
                <w:lang w:val="en-GB"/>
              </w:rPr>
              <w:t xml:space="preserve"> </w:t>
            </w:r>
            <w:r w:rsidRPr="00E43635">
              <w:rPr>
                <w:rFonts w:asciiTheme="majorHAnsi" w:hAnsiTheme="majorHAnsi" w:cs="Tahoma"/>
                <w:b/>
                <w:bCs/>
                <w:color w:val="808080"/>
                <w:sz w:val="20"/>
                <w:szCs w:val="20"/>
                <w:lang w:val="en-GB"/>
              </w:rPr>
              <w:t>DNS,</w:t>
            </w:r>
            <w:r>
              <w:rPr>
                <w:rFonts w:asciiTheme="majorHAnsi" w:hAnsiTheme="majorHAnsi" w:cs="Tahoma"/>
                <w:b/>
                <w:bCs/>
                <w:color w:val="808080"/>
                <w:sz w:val="20"/>
                <w:szCs w:val="20"/>
                <w:lang w:val="en-GB"/>
              </w:rPr>
              <w:t xml:space="preserve"> </w:t>
            </w:r>
            <w:r w:rsidRPr="00E43635">
              <w:rPr>
                <w:rFonts w:asciiTheme="majorHAnsi" w:hAnsiTheme="majorHAnsi" w:cs="Tahoma"/>
                <w:b/>
                <w:bCs/>
                <w:color w:val="808080"/>
                <w:sz w:val="20"/>
                <w:szCs w:val="20"/>
                <w:lang w:val="en-GB"/>
              </w:rPr>
              <w:t>SSH,</w:t>
            </w:r>
            <w:r>
              <w:rPr>
                <w:rFonts w:asciiTheme="majorHAnsi" w:hAnsiTheme="majorHAnsi" w:cs="Tahoma"/>
                <w:b/>
                <w:bCs/>
                <w:color w:val="808080"/>
                <w:sz w:val="20"/>
                <w:szCs w:val="20"/>
                <w:lang w:val="en-GB"/>
              </w:rPr>
              <w:t xml:space="preserve"> </w:t>
            </w:r>
            <w:r w:rsidRPr="00E43635">
              <w:rPr>
                <w:rFonts w:asciiTheme="majorHAnsi" w:hAnsiTheme="majorHAnsi" w:cs="Tahoma"/>
                <w:b/>
                <w:bCs/>
                <w:color w:val="808080"/>
                <w:sz w:val="20"/>
                <w:szCs w:val="20"/>
                <w:lang w:val="en-GB"/>
              </w:rPr>
              <w:t>FTP</w:t>
            </w:r>
            <w:r>
              <w:rPr>
                <w:rFonts w:asciiTheme="majorHAnsi" w:hAnsiTheme="majorHAnsi" w:cs="Tahoma"/>
                <w:color w:val="808080"/>
                <w:sz w:val="20"/>
                <w:szCs w:val="20"/>
                <w:lang w:val="en-GB"/>
              </w:rPr>
              <w:t>,</w:t>
            </w:r>
            <w:r w:rsidRPr="00282D23">
              <w:rPr>
                <w:rFonts w:asciiTheme="majorHAnsi" w:hAnsiTheme="majorHAnsi" w:cs="Tahoma"/>
                <w:color w:val="808080"/>
                <w:sz w:val="20"/>
                <w:szCs w:val="20"/>
                <w:lang w:val="en-GB"/>
              </w:rPr>
              <w:t xml:space="preserve"> load-balancers, highly available network servers</w:t>
            </w:r>
          </w:p>
          <w:p w14:paraId="26F643EE" w14:textId="77777777" w:rsidR="000B5EC0" w:rsidRDefault="000B5EC0" w:rsidP="000B5EC0">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 xml:space="preserve">Initiating alarms in </w:t>
            </w:r>
            <w:r w:rsidRPr="000925C3">
              <w:rPr>
                <w:rFonts w:asciiTheme="majorHAnsi" w:hAnsiTheme="majorHAnsi" w:cs="Tahoma"/>
                <w:b/>
                <w:bCs/>
                <w:color w:val="808080"/>
                <w:sz w:val="20"/>
                <w:szCs w:val="20"/>
                <w:lang w:val="en-GB"/>
              </w:rPr>
              <w:t>Cloud Watch</w:t>
            </w:r>
            <w:r>
              <w:rPr>
                <w:rFonts w:asciiTheme="majorHAnsi" w:hAnsiTheme="majorHAnsi" w:cs="Tahoma"/>
                <w:color w:val="808080"/>
                <w:sz w:val="20"/>
                <w:szCs w:val="20"/>
                <w:lang w:val="en-GB"/>
              </w:rPr>
              <w:t xml:space="preserve"> service for monitoring the server’s performance, CPU utilization and disk usage.</w:t>
            </w:r>
          </w:p>
          <w:p w14:paraId="067A9016" w14:textId="7E6F84D6" w:rsidR="000B5EC0" w:rsidRPr="000B5EC0" w:rsidRDefault="000B5EC0" w:rsidP="000B5EC0">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 xml:space="preserve">Experience in creating </w:t>
            </w:r>
            <w:r w:rsidRPr="000925C3">
              <w:rPr>
                <w:rFonts w:asciiTheme="majorHAnsi" w:hAnsiTheme="majorHAnsi" w:cs="Tahoma"/>
                <w:b/>
                <w:bCs/>
                <w:color w:val="808080"/>
                <w:sz w:val="20"/>
                <w:szCs w:val="20"/>
                <w:lang w:val="en-GB"/>
              </w:rPr>
              <w:t>VPC’s and Subnets</w:t>
            </w:r>
            <w:r>
              <w:rPr>
                <w:rFonts w:asciiTheme="majorHAnsi" w:hAnsiTheme="majorHAnsi" w:cs="Tahoma"/>
                <w:color w:val="808080"/>
                <w:sz w:val="20"/>
                <w:szCs w:val="20"/>
                <w:lang w:val="en-GB"/>
              </w:rPr>
              <w:t xml:space="preserve"> and configure routing for the subnets.</w:t>
            </w:r>
          </w:p>
          <w:p w14:paraId="5ED2E00E" w14:textId="77777777" w:rsidR="00B83996" w:rsidRDefault="00B83996"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282D23">
              <w:rPr>
                <w:rFonts w:asciiTheme="majorHAnsi" w:hAnsiTheme="majorHAnsi" w:cs="Tahoma"/>
                <w:color w:val="808080"/>
                <w:sz w:val="20"/>
                <w:szCs w:val="20"/>
                <w:lang w:val="en-GB"/>
              </w:rPr>
              <w:t>Worked with </w:t>
            </w:r>
            <w:r w:rsidRPr="00282D23">
              <w:rPr>
                <w:rFonts w:asciiTheme="majorHAnsi" w:hAnsiTheme="majorHAnsi" w:cs="Tahoma"/>
                <w:b/>
                <w:bCs/>
                <w:color w:val="808080"/>
                <w:sz w:val="20"/>
                <w:szCs w:val="20"/>
                <w:lang w:val="en-GB"/>
              </w:rPr>
              <w:t>Terraform</w:t>
            </w:r>
            <w:r w:rsidRPr="00282D23">
              <w:rPr>
                <w:rFonts w:asciiTheme="majorHAnsi" w:hAnsiTheme="majorHAnsi" w:cs="Tahoma"/>
                <w:color w:val="808080"/>
                <w:sz w:val="20"/>
                <w:szCs w:val="20"/>
                <w:lang w:val="en-GB"/>
              </w:rPr>
              <w:t> Templates to automate the Azure Iaa</w:t>
            </w:r>
            <w:r>
              <w:rPr>
                <w:rFonts w:asciiTheme="majorHAnsi" w:hAnsiTheme="majorHAnsi" w:cs="Tahoma"/>
                <w:color w:val="808080"/>
                <w:sz w:val="20"/>
                <w:szCs w:val="20"/>
                <w:lang w:val="en-GB"/>
              </w:rPr>
              <w:t>S</w:t>
            </w:r>
            <w:r w:rsidRPr="00282D23">
              <w:rPr>
                <w:rFonts w:asciiTheme="majorHAnsi" w:hAnsiTheme="majorHAnsi" w:cs="Tahoma"/>
                <w:color w:val="808080"/>
                <w:sz w:val="20"/>
                <w:szCs w:val="20"/>
                <w:lang w:val="en-GB"/>
              </w:rPr>
              <w:t xml:space="preserve"> </w:t>
            </w:r>
            <w:r w:rsidRPr="00282D23">
              <w:rPr>
                <w:rFonts w:asciiTheme="majorHAnsi" w:hAnsiTheme="majorHAnsi" w:cs="Tahoma"/>
                <w:b/>
                <w:bCs/>
                <w:color w:val="808080"/>
                <w:sz w:val="20"/>
                <w:szCs w:val="20"/>
                <w:lang w:val="en-GB"/>
              </w:rPr>
              <w:t>virtual machines</w:t>
            </w:r>
            <w:r w:rsidRPr="00282D23">
              <w:rPr>
                <w:rFonts w:asciiTheme="majorHAnsi" w:hAnsiTheme="majorHAnsi" w:cs="Tahoma"/>
                <w:color w:val="808080"/>
                <w:sz w:val="20"/>
                <w:szCs w:val="20"/>
                <w:lang w:val="en-GB"/>
              </w:rPr>
              <w:t xml:space="preserve"> using terraform modules and deployed virtual machine scale sets in production environment.</w:t>
            </w:r>
          </w:p>
          <w:p w14:paraId="74484189" w14:textId="08E9B9F1" w:rsidR="00793E48" w:rsidRPr="00235E36" w:rsidRDefault="00235E36"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235E36">
              <w:rPr>
                <w:rFonts w:asciiTheme="majorHAnsi" w:hAnsiTheme="majorHAnsi" w:cs="Tahoma"/>
                <w:color w:val="808080"/>
                <w:sz w:val="20"/>
                <w:szCs w:val="20"/>
              </w:rPr>
              <w:t xml:space="preserve">Designed and deployed </w:t>
            </w:r>
            <w:r w:rsidRPr="00235E36">
              <w:rPr>
                <w:rFonts w:asciiTheme="majorHAnsi" w:hAnsiTheme="majorHAnsi" w:cs="Tahoma"/>
                <w:b/>
                <w:bCs/>
                <w:color w:val="808080"/>
                <w:sz w:val="20"/>
                <w:szCs w:val="20"/>
              </w:rPr>
              <w:t>NetApp ONTAP storage solutions</w:t>
            </w:r>
            <w:r w:rsidRPr="00235E36">
              <w:rPr>
                <w:rFonts w:asciiTheme="majorHAnsi" w:hAnsiTheme="majorHAnsi" w:cs="Tahoma"/>
                <w:color w:val="808080"/>
                <w:sz w:val="20"/>
                <w:szCs w:val="20"/>
              </w:rPr>
              <w:t>, including AFF, FAS, and Cloud Volumes</w:t>
            </w:r>
          </w:p>
          <w:p w14:paraId="4C888781" w14:textId="0DF9E9F7" w:rsidR="00235E36" w:rsidRPr="003A6EA5" w:rsidRDefault="003A6EA5"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3A6EA5">
              <w:rPr>
                <w:rFonts w:asciiTheme="majorHAnsi" w:hAnsiTheme="majorHAnsi" w:cs="Tahoma"/>
                <w:color w:val="808080"/>
                <w:sz w:val="20"/>
                <w:szCs w:val="20"/>
              </w:rPr>
              <w:t xml:space="preserve">Configured </w:t>
            </w:r>
            <w:r w:rsidRPr="003A6EA5">
              <w:rPr>
                <w:rFonts w:asciiTheme="majorHAnsi" w:hAnsiTheme="majorHAnsi" w:cs="Tahoma"/>
                <w:b/>
                <w:bCs/>
                <w:color w:val="808080"/>
                <w:sz w:val="20"/>
                <w:szCs w:val="20"/>
              </w:rPr>
              <w:t>RAID groups, aggregates, volumes</w:t>
            </w:r>
            <w:r w:rsidR="009431C7">
              <w:rPr>
                <w:rFonts w:asciiTheme="majorHAnsi" w:hAnsiTheme="majorHAnsi" w:cs="Tahoma"/>
                <w:b/>
                <w:bCs/>
                <w:color w:val="808080"/>
                <w:sz w:val="20"/>
                <w:szCs w:val="20"/>
              </w:rPr>
              <w:t xml:space="preserve"> and </w:t>
            </w:r>
            <w:r w:rsidRPr="003A6EA5">
              <w:rPr>
                <w:rFonts w:asciiTheme="majorHAnsi" w:hAnsiTheme="majorHAnsi" w:cs="Tahoma"/>
                <w:b/>
                <w:bCs/>
                <w:color w:val="808080"/>
                <w:sz w:val="20"/>
                <w:szCs w:val="20"/>
              </w:rPr>
              <w:t>LUNs</w:t>
            </w:r>
            <w:r w:rsidRPr="003A6EA5">
              <w:rPr>
                <w:rFonts w:asciiTheme="majorHAnsi" w:hAnsiTheme="majorHAnsi" w:cs="Tahoma"/>
                <w:color w:val="808080"/>
                <w:sz w:val="20"/>
                <w:szCs w:val="20"/>
              </w:rPr>
              <w:t xml:space="preserve"> for optimal performance and data protection</w:t>
            </w:r>
          </w:p>
          <w:p w14:paraId="0EDE6650" w14:textId="35D69D5A" w:rsidR="003A6EA5" w:rsidRPr="003A6EA5" w:rsidRDefault="003A6EA5"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3A6EA5">
              <w:rPr>
                <w:rFonts w:asciiTheme="majorHAnsi" w:hAnsiTheme="majorHAnsi" w:cs="Tahoma"/>
                <w:color w:val="808080"/>
                <w:sz w:val="20"/>
                <w:szCs w:val="20"/>
              </w:rPr>
              <w:t xml:space="preserve">Integrated </w:t>
            </w:r>
            <w:r w:rsidRPr="003A6EA5">
              <w:rPr>
                <w:rFonts w:asciiTheme="majorHAnsi" w:hAnsiTheme="majorHAnsi" w:cs="Tahoma"/>
                <w:b/>
                <w:bCs/>
                <w:color w:val="808080"/>
                <w:sz w:val="20"/>
                <w:szCs w:val="20"/>
              </w:rPr>
              <w:t>NetApp storage with VMware, Windows, and Linux environments</w:t>
            </w:r>
            <w:r w:rsidRPr="003A6EA5">
              <w:rPr>
                <w:rFonts w:asciiTheme="majorHAnsi" w:hAnsiTheme="majorHAnsi" w:cs="Tahoma"/>
                <w:color w:val="808080"/>
                <w:sz w:val="20"/>
                <w:szCs w:val="20"/>
              </w:rPr>
              <w:t xml:space="preserve"> for seamless operations</w:t>
            </w:r>
          </w:p>
          <w:p w14:paraId="38146E9B" w14:textId="391C137C" w:rsidR="003A6EA5" w:rsidRPr="00607FBA" w:rsidRDefault="00607FBA"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607FBA">
              <w:rPr>
                <w:rFonts w:asciiTheme="majorHAnsi" w:hAnsiTheme="majorHAnsi" w:cs="Tahoma"/>
                <w:color w:val="808080"/>
                <w:sz w:val="20"/>
                <w:szCs w:val="20"/>
              </w:rPr>
              <w:t xml:space="preserve">Implemented </w:t>
            </w:r>
            <w:r w:rsidRPr="00607FBA">
              <w:rPr>
                <w:rFonts w:asciiTheme="majorHAnsi" w:hAnsiTheme="majorHAnsi" w:cs="Tahoma"/>
                <w:b/>
                <w:bCs/>
                <w:color w:val="808080"/>
                <w:sz w:val="20"/>
                <w:szCs w:val="20"/>
              </w:rPr>
              <w:t>SAN (FCP, iSCSI) and NAS (NFS, CIFS/SMB) storage solutions</w:t>
            </w:r>
            <w:r w:rsidRPr="00607FBA">
              <w:rPr>
                <w:rFonts w:asciiTheme="majorHAnsi" w:hAnsiTheme="majorHAnsi" w:cs="Tahoma"/>
                <w:color w:val="808080"/>
                <w:sz w:val="20"/>
                <w:szCs w:val="20"/>
              </w:rPr>
              <w:t xml:space="preserve"> to meet business needs</w:t>
            </w:r>
          </w:p>
          <w:p w14:paraId="5D1F8139" w14:textId="56C5672B" w:rsidR="00607FBA" w:rsidRPr="00607FBA" w:rsidRDefault="00607FBA"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607FBA">
              <w:rPr>
                <w:rFonts w:asciiTheme="majorHAnsi" w:hAnsiTheme="majorHAnsi" w:cs="Tahoma"/>
                <w:color w:val="808080"/>
                <w:sz w:val="20"/>
                <w:szCs w:val="20"/>
              </w:rPr>
              <w:t xml:space="preserve">Configured </w:t>
            </w:r>
            <w:r w:rsidR="009431C7" w:rsidRPr="00607FBA">
              <w:rPr>
                <w:rFonts w:asciiTheme="majorHAnsi" w:hAnsiTheme="majorHAnsi" w:cs="Tahoma"/>
                <w:b/>
                <w:bCs/>
                <w:color w:val="808080"/>
                <w:sz w:val="20"/>
                <w:szCs w:val="20"/>
              </w:rPr>
              <w:t>Snap Mirror</w:t>
            </w:r>
            <w:r w:rsidRPr="00607FBA">
              <w:rPr>
                <w:rFonts w:asciiTheme="majorHAnsi" w:hAnsiTheme="majorHAnsi" w:cs="Tahoma"/>
                <w:b/>
                <w:bCs/>
                <w:color w:val="808080"/>
                <w:sz w:val="20"/>
                <w:szCs w:val="20"/>
              </w:rPr>
              <w:t xml:space="preserve">, </w:t>
            </w:r>
            <w:r w:rsidR="009431C7" w:rsidRPr="00607FBA">
              <w:rPr>
                <w:rFonts w:asciiTheme="majorHAnsi" w:hAnsiTheme="majorHAnsi" w:cs="Tahoma"/>
                <w:b/>
                <w:bCs/>
                <w:color w:val="808080"/>
                <w:sz w:val="20"/>
                <w:szCs w:val="20"/>
              </w:rPr>
              <w:t>Snap Vault</w:t>
            </w:r>
            <w:r w:rsidRPr="00607FBA">
              <w:rPr>
                <w:rFonts w:asciiTheme="majorHAnsi" w:hAnsiTheme="majorHAnsi" w:cs="Tahoma"/>
                <w:b/>
                <w:bCs/>
                <w:color w:val="808080"/>
                <w:sz w:val="20"/>
                <w:szCs w:val="20"/>
              </w:rPr>
              <w:t>, and MetroCluster</w:t>
            </w:r>
            <w:r w:rsidRPr="00607FBA">
              <w:rPr>
                <w:rFonts w:asciiTheme="majorHAnsi" w:hAnsiTheme="majorHAnsi" w:cs="Tahoma"/>
                <w:color w:val="808080"/>
                <w:sz w:val="20"/>
                <w:szCs w:val="20"/>
              </w:rPr>
              <w:t xml:space="preserve"> for disaster recovery and high availability</w:t>
            </w:r>
          </w:p>
          <w:p w14:paraId="5CD859B8" w14:textId="1AEA1CF8" w:rsidR="00607FBA" w:rsidRPr="00B95ADF" w:rsidRDefault="00B95ADF"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B95ADF">
              <w:rPr>
                <w:rFonts w:asciiTheme="majorHAnsi" w:hAnsiTheme="majorHAnsi" w:cs="Tahoma"/>
                <w:color w:val="808080"/>
                <w:sz w:val="20"/>
                <w:szCs w:val="20"/>
              </w:rPr>
              <w:t xml:space="preserve">Managed </w:t>
            </w:r>
            <w:r w:rsidRPr="00B95ADF">
              <w:rPr>
                <w:rFonts w:asciiTheme="majorHAnsi" w:hAnsiTheme="majorHAnsi" w:cs="Tahoma"/>
                <w:b/>
                <w:bCs/>
                <w:color w:val="808080"/>
                <w:sz w:val="20"/>
                <w:szCs w:val="20"/>
              </w:rPr>
              <w:t>storage provisioning, performance tuning, and capacity planning</w:t>
            </w:r>
            <w:r w:rsidRPr="00B95ADF">
              <w:rPr>
                <w:rFonts w:asciiTheme="majorHAnsi" w:hAnsiTheme="majorHAnsi" w:cs="Tahoma"/>
                <w:color w:val="808080"/>
                <w:sz w:val="20"/>
                <w:szCs w:val="20"/>
              </w:rPr>
              <w:t xml:space="preserve"> for NetApp environments</w:t>
            </w:r>
          </w:p>
          <w:p w14:paraId="3EAF818A" w14:textId="079DFCF5" w:rsidR="00B95ADF" w:rsidRPr="00B95ADF" w:rsidRDefault="00B95ADF"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B95ADF">
              <w:rPr>
                <w:rFonts w:asciiTheme="majorHAnsi" w:hAnsiTheme="majorHAnsi" w:cs="Tahoma"/>
                <w:color w:val="808080"/>
                <w:sz w:val="20"/>
                <w:szCs w:val="20"/>
              </w:rPr>
              <w:t xml:space="preserve">Performed </w:t>
            </w:r>
            <w:r w:rsidRPr="00B95ADF">
              <w:rPr>
                <w:rFonts w:asciiTheme="majorHAnsi" w:hAnsiTheme="majorHAnsi" w:cs="Tahoma"/>
                <w:b/>
                <w:bCs/>
                <w:color w:val="808080"/>
                <w:sz w:val="20"/>
                <w:szCs w:val="20"/>
              </w:rPr>
              <w:t>health checks, monitoring, and troubleshooting</w:t>
            </w:r>
            <w:r w:rsidRPr="00B95ADF">
              <w:rPr>
                <w:rFonts w:asciiTheme="majorHAnsi" w:hAnsiTheme="majorHAnsi" w:cs="Tahoma"/>
                <w:color w:val="808080"/>
                <w:sz w:val="20"/>
                <w:szCs w:val="20"/>
              </w:rPr>
              <w:t xml:space="preserve"> using </w:t>
            </w:r>
            <w:r w:rsidRPr="00B95ADF">
              <w:rPr>
                <w:rFonts w:asciiTheme="majorHAnsi" w:hAnsiTheme="majorHAnsi" w:cs="Tahoma"/>
                <w:b/>
                <w:bCs/>
                <w:color w:val="808080"/>
                <w:sz w:val="20"/>
                <w:szCs w:val="20"/>
              </w:rPr>
              <w:t>Active IQ, System Manager, and CLI</w:t>
            </w:r>
          </w:p>
          <w:p w14:paraId="76949F72" w14:textId="2D29A8A8" w:rsidR="00B95ADF" w:rsidRPr="00B95ADF" w:rsidRDefault="00B95ADF"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B95ADF">
              <w:rPr>
                <w:rFonts w:asciiTheme="majorHAnsi" w:hAnsiTheme="majorHAnsi" w:cs="Tahoma"/>
                <w:color w:val="808080"/>
                <w:sz w:val="20"/>
                <w:szCs w:val="20"/>
              </w:rPr>
              <w:t xml:space="preserve">Handled </w:t>
            </w:r>
            <w:r w:rsidRPr="00B95ADF">
              <w:rPr>
                <w:rFonts w:asciiTheme="majorHAnsi" w:hAnsiTheme="majorHAnsi" w:cs="Tahoma"/>
                <w:b/>
                <w:bCs/>
                <w:color w:val="808080"/>
                <w:sz w:val="20"/>
                <w:szCs w:val="20"/>
              </w:rPr>
              <w:t>snapshot management, backup, and recovery processes</w:t>
            </w:r>
            <w:r w:rsidRPr="00B95ADF">
              <w:rPr>
                <w:rFonts w:asciiTheme="majorHAnsi" w:hAnsiTheme="majorHAnsi" w:cs="Tahoma"/>
                <w:color w:val="808080"/>
                <w:sz w:val="20"/>
                <w:szCs w:val="20"/>
              </w:rPr>
              <w:t xml:space="preserve"> for critical data protection</w:t>
            </w:r>
          </w:p>
          <w:p w14:paraId="2B90F355" w14:textId="4EEB5702" w:rsidR="00B95ADF" w:rsidRPr="009431C7" w:rsidRDefault="009431C7"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9431C7">
              <w:rPr>
                <w:rFonts w:asciiTheme="majorHAnsi" w:hAnsiTheme="majorHAnsi" w:cs="Tahoma"/>
                <w:color w:val="808080"/>
                <w:sz w:val="20"/>
                <w:szCs w:val="20"/>
              </w:rPr>
              <w:t xml:space="preserve">Resolved </w:t>
            </w:r>
            <w:r w:rsidRPr="009431C7">
              <w:rPr>
                <w:rFonts w:asciiTheme="majorHAnsi" w:hAnsiTheme="majorHAnsi" w:cs="Tahoma"/>
                <w:b/>
                <w:bCs/>
                <w:color w:val="808080"/>
                <w:sz w:val="20"/>
                <w:szCs w:val="20"/>
              </w:rPr>
              <w:t>performance bottlenecks</w:t>
            </w:r>
            <w:r w:rsidRPr="009431C7">
              <w:rPr>
                <w:rFonts w:asciiTheme="majorHAnsi" w:hAnsiTheme="majorHAnsi" w:cs="Tahoma"/>
                <w:color w:val="808080"/>
                <w:sz w:val="20"/>
                <w:szCs w:val="20"/>
              </w:rPr>
              <w:t xml:space="preserve"> by analyzing IOPS, latency, and throughput metrics</w:t>
            </w:r>
          </w:p>
          <w:p w14:paraId="04D9E376" w14:textId="63E9A5E1" w:rsidR="009431C7" w:rsidRPr="00282D23" w:rsidRDefault="009431C7"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9431C7">
              <w:rPr>
                <w:rFonts w:asciiTheme="majorHAnsi" w:hAnsiTheme="majorHAnsi" w:cs="Tahoma"/>
                <w:color w:val="808080"/>
                <w:sz w:val="20"/>
                <w:szCs w:val="20"/>
              </w:rPr>
              <w:t xml:space="preserve">Applied </w:t>
            </w:r>
            <w:r w:rsidRPr="009431C7">
              <w:rPr>
                <w:rFonts w:asciiTheme="majorHAnsi" w:hAnsiTheme="majorHAnsi" w:cs="Tahoma"/>
                <w:b/>
                <w:bCs/>
                <w:color w:val="808080"/>
                <w:sz w:val="20"/>
                <w:szCs w:val="20"/>
              </w:rPr>
              <w:t>firmware updates, patches, and ONTAP upgrades</w:t>
            </w:r>
            <w:r w:rsidRPr="009431C7">
              <w:rPr>
                <w:rFonts w:asciiTheme="majorHAnsi" w:hAnsiTheme="majorHAnsi" w:cs="Tahoma"/>
                <w:color w:val="808080"/>
                <w:sz w:val="20"/>
                <w:szCs w:val="20"/>
              </w:rPr>
              <w:t xml:space="preserve"> to maintain system stability</w:t>
            </w:r>
          </w:p>
          <w:p w14:paraId="2D1686F6" w14:textId="0CB19CA9" w:rsidR="00B34312" w:rsidRDefault="00B34312"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 xml:space="preserve">Experience in managing </w:t>
            </w:r>
            <w:r w:rsidRPr="00241D02">
              <w:rPr>
                <w:rFonts w:asciiTheme="majorHAnsi" w:hAnsiTheme="majorHAnsi" w:cs="Tahoma"/>
                <w:b/>
                <w:bCs/>
                <w:color w:val="808080"/>
                <w:sz w:val="20"/>
                <w:szCs w:val="20"/>
                <w:lang w:val="en-GB"/>
              </w:rPr>
              <w:t>Linux</w:t>
            </w:r>
            <w:r>
              <w:rPr>
                <w:rFonts w:asciiTheme="majorHAnsi" w:hAnsiTheme="majorHAnsi" w:cs="Tahoma"/>
                <w:color w:val="808080"/>
                <w:sz w:val="20"/>
                <w:szCs w:val="20"/>
                <w:lang w:val="en-GB"/>
              </w:rPr>
              <w:t xml:space="preserve"> operating system</w:t>
            </w:r>
            <w:r w:rsidR="00241D02">
              <w:rPr>
                <w:rFonts w:asciiTheme="majorHAnsi" w:hAnsiTheme="majorHAnsi" w:cs="Tahoma"/>
                <w:color w:val="808080"/>
                <w:sz w:val="20"/>
                <w:szCs w:val="20"/>
                <w:lang w:val="en-GB"/>
              </w:rPr>
              <w:t xml:space="preserve"> and perform day-to-day operations on Linux</w:t>
            </w:r>
          </w:p>
          <w:p w14:paraId="4E4D0B45" w14:textId="5F577CDA" w:rsidR="00BB6FAB" w:rsidRDefault="00BB6FAB"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Creating and managing user accounts</w:t>
            </w:r>
            <w:r w:rsidR="00B30D50">
              <w:rPr>
                <w:rFonts w:asciiTheme="majorHAnsi" w:hAnsiTheme="majorHAnsi" w:cs="Tahoma"/>
                <w:color w:val="808080"/>
                <w:sz w:val="20"/>
                <w:szCs w:val="20"/>
                <w:lang w:val="en-GB"/>
              </w:rPr>
              <w:t xml:space="preserve"> &amp; permissions in Linux</w:t>
            </w:r>
          </w:p>
          <w:p w14:paraId="2F9D4781" w14:textId="19AD17EF" w:rsidR="00AF3D9A" w:rsidRDefault="00AF3D9A"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 xml:space="preserve">Managing disks and filesystems using </w:t>
            </w:r>
            <w:r w:rsidRPr="000925C3">
              <w:rPr>
                <w:rFonts w:asciiTheme="majorHAnsi" w:hAnsiTheme="majorHAnsi" w:cs="Tahoma"/>
                <w:b/>
                <w:bCs/>
                <w:color w:val="808080"/>
                <w:sz w:val="20"/>
                <w:szCs w:val="20"/>
                <w:lang w:val="en-GB"/>
              </w:rPr>
              <w:t>LVM</w:t>
            </w:r>
          </w:p>
          <w:p w14:paraId="53D01B37" w14:textId="17E24D2D" w:rsidR="006E17BA" w:rsidRDefault="006E17BA" w:rsidP="00B83996">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 xml:space="preserve">Package management using </w:t>
            </w:r>
            <w:r w:rsidRPr="000925C3">
              <w:rPr>
                <w:rFonts w:asciiTheme="majorHAnsi" w:hAnsiTheme="majorHAnsi" w:cs="Tahoma"/>
                <w:b/>
                <w:bCs/>
                <w:color w:val="808080"/>
                <w:sz w:val="20"/>
                <w:szCs w:val="20"/>
                <w:lang w:val="en-GB"/>
              </w:rPr>
              <w:t>RPM and YUM.</w:t>
            </w:r>
          </w:p>
          <w:p w14:paraId="457E1862" w14:textId="0135CDC6" w:rsidR="000A3B13" w:rsidRPr="00E43635" w:rsidRDefault="00B83996" w:rsidP="00E43635">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282D23">
              <w:rPr>
                <w:rFonts w:asciiTheme="majorHAnsi" w:hAnsiTheme="majorHAnsi" w:cs="Tahoma"/>
                <w:color w:val="808080"/>
                <w:sz w:val="20"/>
                <w:szCs w:val="20"/>
                <w:lang w:val="en-GB"/>
              </w:rPr>
              <w:t>Strong knowledge of Linux and a good understanding of networks (</w:t>
            </w:r>
            <w:r w:rsidRPr="000925C3">
              <w:rPr>
                <w:rFonts w:asciiTheme="majorHAnsi" w:hAnsiTheme="majorHAnsi" w:cs="Tahoma"/>
                <w:b/>
                <w:bCs/>
                <w:color w:val="808080"/>
                <w:sz w:val="20"/>
                <w:szCs w:val="20"/>
                <w:lang w:val="en-GB"/>
              </w:rPr>
              <w:t>TCP/IP fundamentals, firewalls, routing</w:t>
            </w:r>
            <w:r w:rsidRPr="00282D23">
              <w:rPr>
                <w:rFonts w:asciiTheme="majorHAnsi" w:hAnsiTheme="majorHAnsi" w:cs="Tahoma"/>
                <w:color w:val="808080"/>
                <w:sz w:val="20"/>
                <w:szCs w:val="20"/>
                <w:lang w:val="en-GB"/>
              </w:rPr>
              <w:t>)</w:t>
            </w:r>
          </w:p>
          <w:p w14:paraId="7E6E5755" w14:textId="77777777" w:rsidR="00B83996" w:rsidRDefault="00B83996" w:rsidP="00B83996">
            <w:pPr>
              <w:pStyle w:val="NoSpacing"/>
              <w:numPr>
                <w:ilvl w:val="0"/>
                <w:numId w:val="1"/>
              </w:numPr>
              <w:spacing w:line="254" w:lineRule="auto"/>
              <w:rPr>
                <w:rFonts w:asciiTheme="majorHAnsi" w:hAnsiTheme="majorHAnsi" w:cs="Tahoma"/>
                <w:color w:val="808080"/>
                <w:sz w:val="20"/>
                <w:szCs w:val="20"/>
                <w:lang w:val="en-GB"/>
              </w:rPr>
            </w:pPr>
            <w:r w:rsidRPr="004F5533">
              <w:rPr>
                <w:rFonts w:asciiTheme="majorHAnsi" w:hAnsiTheme="majorHAnsi" w:cs="Tahoma"/>
                <w:color w:val="808080"/>
                <w:sz w:val="20"/>
                <w:szCs w:val="20"/>
                <w:lang w:val="en-GB"/>
              </w:rPr>
              <w:t>Experience with Linux systems, virtualization in a large-scale environment, experience with Linux Containers</w:t>
            </w:r>
            <w:r>
              <w:rPr>
                <w:rFonts w:asciiTheme="majorHAnsi" w:hAnsiTheme="majorHAnsi" w:cs="Tahoma"/>
                <w:color w:val="808080"/>
                <w:sz w:val="20"/>
                <w:szCs w:val="20"/>
                <w:lang w:val="en-GB"/>
              </w:rPr>
              <w:t>.</w:t>
            </w:r>
          </w:p>
          <w:p w14:paraId="67878FE4" w14:textId="77777777" w:rsidR="0044245B" w:rsidRPr="008063AB" w:rsidRDefault="0044245B" w:rsidP="0044245B">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Create SOPs to document backup processes, policies and procedures</w:t>
            </w:r>
          </w:p>
          <w:p w14:paraId="02F7626D" w14:textId="7BB8024C" w:rsidR="0044245B" w:rsidRPr="00F52310" w:rsidRDefault="00F52310" w:rsidP="00F523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Preparing weekly deck for </w:t>
            </w:r>
            <w:r>
              <w:rPr>
                <w:rFonts w:asciiTheme="majorHAnsi" w:eastAsia="Calibri" w:hAnsiTheme="majorHAnsi" w:cs="Tahoma"/>
                <w:b/>
                <w:bCs/>
                <w:color w:val="808080"/>
                <w:sz w:val="20"/>
                <w:szCs w:val="20"/>
                <w:lang w:val="en-GB"/>
              </w:rPr>
              <w:t>highlights and lowlights</w:t>
            </w:r>
          </w:p>
          <w:p w14:paraId="5A4BB027" w14:textId="2B8A14E1" w:rsidR="00625118" w:rsidRPr="004F5533" w:rsidRDefault="00625118" w:rsidP="00B83996">
            <w:pPr>
              <w:pStyle w:val="NoSpacing"/>
              <w:numPr>
                <w:ilvl w:val="0"/>
                <w:numId w:val="1"/>
              </w:numPr>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Working on tools like ServiceNow and Splunk</w:t>
            </w:r>
            <w:r w:rsidR="00800019">
              <w:rPr>
                <w:rFonts w:asciiTheme="majorHAnsi" w:hAnsiTheme="majorHAnsi" w:cs="Tahoma"/>
                <w:color w:val="808080"/>
                <w:sz w:val="20"/>
                <w:szCs w:val="20"/>
                <w:lang w:val="en-GB"/>
              </w:rPr>
              <w:t xml:space="preserve"> to configure alerts for the infra environment.</w:t>
            </w:r>
          </w:p>
          <w:p w14:paraId="7BE23481" w14:textId="48E58660" w:rsidR="00C460A6" w:rsidRPr="00B83996" w:rsidRDefault="00B83996" w:rsidP="00B83996">
            <w:pPr>
              <w:numPr>
                <w:ilvl w:val="0"/>
                <w:numId w:val="1"/>
              </w:num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Cs/>
                <w:color w:val="808080"/>
                <w:sz w:val="20"/>
                <w:szCs w:val="20"/>
                <w:lang w:val="en-GB"/>
              </w:rPr>
              <w:t>Keep utilize the opportunity to learn new concepts.</w:t>
            </w:r>
          </w:p>
          <w:p w14:paraId="52EF7868" w14:textId="77777777" w:rsidR="00C460A6" w:rsidRDefault="00C460A6">
            <w:pPr>
              <w:jc w:val="center"/>
              <w:rPr>
                <w:rFonts w:asciiTheme="majorHAnsi" w:eastAsia="Calibri" w:hAnsiTheme="majorHAnsi" w:cs="Tahoma"/>
                <w:b/>
                <w:color w:val="808080"/>
                <w:sz w:val="20"/>
                <w:szCs w:val="20"/>
                <w:lang w:val="en-GB"/>
              </w:rPr>
            </w:pPr>
          </w:p>
          <w:p w14:paraId="773F6EFF" w14:textId="77777777" w:rsidR="007C01FE" w:rsidRDefault="007C01FE">
            <w:pPr>
              <w:jc w:val="center"/>
              <w:rPr>
                <w:rFonts w:asciiTheme="majorHAnsi" w:eastAsia="Calibri" w:hAnsiTheme="majorHAnsi" w:cs="Tahoma"/>
                <w:b/>
                <w:color w:val="808080"/>
                <w:sz w:val="20"/>
                <w:szCs w:val="20"/>
                <w:lang w:val="en-GB"/>
              </w:rPr>
            </w:pPr>
          </w:p>
          <w:p w14:paraId="57923096" w14:textId="77777777" w:rsidR="007C01FE" w:rsidRDefault="00585C9B">
            <w:pPr>
              <w:shd w:val="clear" w:color="auto" w:fill="4BACC6" w:themeFill="accent5"/>
              <w:jc w:val="both"/>
              <w:rPr>
                <w:rFonts w:asciiTheme="majorHAnsi" w:eastAsia="Calibri" w:hAnsiTheme="majorHAnsi" w:cs="Tahoma"/>
                <w:b/>
                <w:color w:val="808080"/>
                <w:sz w:val="20"/>
                <w:szCs w:val="20"/>
                <w:lang w:val="en-GB"/>
              </w:rPr>
            </w:pPr>
            <w:r>
              <w:rPr>
                <w:rFonts w:asciiTheme="majorHAnsi" w:eastAsia="Calibri" w:hAnsiTheme="majorHAnsi" w:cs="Tahoma"/>
                <w:b/>
                <w:color w:val="FFFFFF" w:themeColor="background1"/>
                <w:sz w:val="20"/>
                <w:szCs w:val="20"/>
                <w:lang w:val="en-GB"/>
              </w:rPr>
              <w:t>Wipro Ltd</w:t>
            </w:r>
          </w:p>
          <w:p w14:paraId="1E5EBF63" w14:textId="77777777" w:rsidR="007C01FE" w:rsidRDefault="007C01FE">
            <w:pPr>
              <w:jc w:val="both"/>
              <w:rPr>
                <w:rFonts w:asciiTheme="majorHAnsi" w:eastAsia="Calibri" w:hAnsiTheme="majorHAnsi" w:cs="Tahoma"/>
                <w:b/>
                <w:color w:val="808080"/>
                <w:sz w:val="20"/>
                <w:szCs w:val="20"/>
                <w:lang w:val="en-GB"/>
              </w:rPr>
            </w:pPr>
          </w:p>
          <w:p w14:paraId="33E10B16"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Projects: Multiple</w:t>
            </w:r>
          </w:p>
          <w:p w14:paraId="5B7327D4"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Responsibilities:</w:t>
            </w:r>
          </w:p>
          <w:p w14:paraId="16335923" w14:textId="005D325A" w:rsidR="00337D0C" w:rsidRPr="003479B6" w:rsidRDefault="00337D0C" w:rsidP="00633F4D">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Managing multiple backup tools in BAU like </w:t>
            </w:r>
            <w:r w:rsidR="00633F4D">
              <w:rPr>
                <w:rFonts w:asciiTheme="majorHAnsi" w:eastAsia="Calibri" w:hAnsiTheme="majorHAnsi" w:cs="Tahoma"/>
                <w:b/>
                <w:bCs/>
                <w:color w:val="808080"/>
                <w:sz w:val="20"/>
                <w:szCs w:val="20"/>
                <w:lang w:val="en-GB"/>
              </w:rPr>
              <w:t>NetBackup, Backup Exec, Rubrik, Cohesity, Commvault and Veeam</w:t>
            </w:r>
          </w:p>
          <w:p w14:paraId="1E8A959B" w14:textId="7E922F37" w:rsidR="003479B6" w:rsidRPr="003479B6" w:rsidRDefault="003479B6" w:rsidP="003479B6">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Handling the migration projects from other backup tools to </w:t>
            </w:r>
            <w:r>
              <w:rPr>
                <w:rFonts w:asciiTheme="majorHAnsi" w:eastAsia="Calibri" w:hAnsiTheme="majorHAnsi" w:cs="Tahoma"/>
                <w:b/>
                <w:bCs/>
                <w:color w:val="808080"/>
                <w:sz w:val="20"/>
                <w:szCs w:val="20"/>
                <w:lang w:val="en-GB"/>
              </w:rPr>
              <w:t>Rubrik</w:t>
            </w:r>
          </w:p>
          <w:p w14:paraId="4AEF574D"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Worked on </w:t>
            </w:r>
            <w:r>
              <w:rPr>
                <w:rFonts w:asciiTheme="majorHAnsi" w:eastAsia="Calibri" w:hAnsiTheme="majorHAnsi" w:cs="Tahoma"/>
                <w:b/>
                <w:bCs/>
                <w:color w:val="808080"/>
                <w:sz w:val="20"/>
                <w:szCs w:val="20"/>
                <w:lang w:val="en-GB"/>
              </w:rPr>
              <w:t>NetBackup OpsCenter and Rubrik Polaris</w:t>
            </w:r>
            <w:r>
              <w:rPr>
                <w:rFonts w:asciiTheme="majorHAnsi" w:eastAsia="Calibri" w:hAnsiTheme="majorHAnsi" w:cs="Tahoma"/>
                <w:color w:val="808080"/>
                <w:sz w:val="20"/>
                <w:szCs w:val="20"/>
                <w:lang w:val="en-GB"/>
              </w:rPr>
              <w:t xml:space="preserve"> GPS to prepare the reports.</w:t>
            </w:r>
          </w:p>
          <w:p w14:paraId="02F48DD8"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Work on capacity issues and add new disks to the existing backup cluster.</w:t>
            </w:r>
          </w:p>
          <w:p w14:paraId="7AF24326"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 on </w:t>
            </w:r>
            <w:r>
              <w:rPr>
                <w:rFonts w:asciiTheme="majorHAnsi" w:eastAsia="Calibri" w:hAnsiTheme="majorHAnsi" w:cs="Tahoma"/>
                <w:b/>
                <w:bCs/>
                <w:color w:val="808080"/>
                <w:sz w:val="20"/>
                <w:szCs w:val="20"/>
                <w:lang w:val="en-GB"/>
              </w:rPr>
              <w:t>Disaster recovery</w:t>
            </w:r>
            <w:r>
              <w:rPr>
                <w:rFonts w:asciiTheme="majorHAnsi" w:eastAsia="Calibri" w:hAnsiTheme="majorHAnsi" w:cs="Tahoma"/>
                <w:color w:val="808080"/>
                <w:sz w:val="20"/>
                <w:szCs w:val="20"/>
                <w:lang w:val="en-GB"/>
              </w:rPr>
              <w:t xml:space="preserve"> in </w:t>
            </w:r>
            <w:r>
              <w:rPr>
                <w:rFonts w:asciiTheme="majorHAnsi" w:eastAsia="Calibri" w:hAnsiTheme="majorHAnsi" w:cs="Tahoma"/>
                <w:b/>
                <w:bCs/>
                <w:color w:val="808080"/>
                <w:sz w:val="20"/>
                <w:szCs w:val="20"/>
                <w:lang w:val="en-GB"/>
              </w:rPr>
              <w:t>NetBackup</w:t>
            </w:r>
            <w:r>
              <w:rPr>
                <w:rFonts w:asciiTheme="majorHAnsi" w:eastAsia="Calibri" w:hAnsiTheme="majorHAnsi" w:cs="Tahoma"/>
                <w:color w:val="808080"/>
                <w:sz w:val="20"/>
                <w:szCs w:val="20"/>
                <w:lang w:val="en-GB"/>
              </w:rPr>
              <w:t xml:space="preserve"> environment.</w:t>
            </w:r>
          </w:p>
          <w:p w14:paraId="1DB1D816" w14:textId="20DF1B24" w:rsidR="00337D0C" w:rsidRPr="00337D0C" w:rsidRDefault="00337D0C" w:rsidP="00337D0C">
            <w:pPr>
              <w:numPr>
                <w:ilvl w:val="0"/>
                <w:numId w:val="1"/>
              </w:num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Cs/>
                <w:color w:val="808080"/>
                <w:sz w:val="20"/>
                <w:szCs w:val="20"/>
                <w:lang w:val="en-GB"/>
              </w:rPr>
              <w:t xml:space="preserve">Monitor </w:t>
            </w:r>
            <w:r>
              <w:rPr>
                <w:rFonts w:asciiTheme="majorHAnsi" w:eastAsia="Calibri" w:hAnsiTheme="majorHAnsi" w:cs="Tahoma"/>
                <w:b/>
                <w:color w:val="808080"/>
                <w:sz w:val="20"/>
                <w:szCs w:val="20"/>
                <w:lang w:val="en-GB"/>
              </w:rPr>
              <w:t>Network throttling</w:t>
            </w:r>
            <w:r>
              <w:rPr>
                <w:rFonts w:asciiTheme="majorHAnsi" w:eastAsia="Calibri" w:hAnsiTheme="majorHAnsi" w:cs="Tahoma"/>
                <w:bCs/>
                <w:color w:val="808080"/>
                <w:sz w:val="20"/>
                <w:szCs w:val="20"/>
                <w:lang w:val="en-GB"/>
              </w:rPr>
              <w:t xml:space="preserve"> in backup hours and make sure we have enough bandwidth.</w:t>
            </w:r>
          </w:p>
          <w:p w14:paraId="560E0543" w14:textId="152E6351" w:rsidR="00842B10" w:rsidRDefault="00842B10" w:rsidP="00633F4D">
            <w:pPr>
              <w:pStyle w:val="NoSpacing"/>
              <w:numPr>
                <w:ilvl w:val="0"/>
                <w:numId w:val="1"/>
              </w:numPr>
              <w:tabs>
                <w:tab w:val="left" w:pos="720"/>
              </w:tabs>
              <w:spacing w:line="254" w:lineRule="auto"/>
              <w:rPr>
                <w:rFonts w:asciiTheme="majorHAnsi" w:hAnsiTheme="majorHAnsi" w:cs="Tahoma"/>
                <w:color w:val="808080"/>
                <w:sz w:val="20"/>
                <w:szCs w:val="20"/>
                <w:lang w:val="en-GB"/>
              </w:rPr>
            </w:pPr>
            <w:r w:rsidRPr="00282D23">
              <w:rPr>
                <w:rFonts w:asciiTheme="majorHAnsi" w:hAnsiTheme="majorHAnsi" w:cs="Tahoma"/>
                <w:color w:val="808080"/>
                <w:sz w:val="20"/>
                <w:szCs w:val="20"/>
                <w:lang w:val="en-GB"/>
              </w:rPr>
              <w:t>Worked with </w:t>
            </w:r>
            <w:r w:rsidRPr="00282D23">
              <w:rPr>
                <w:rFonts w:asciiTheme="majorHAnsi" w:hAnsiTheme="majorHAnsi" w:cs="Tahoma"/>
                <w:b/>
                <w:bCs/>
                <w:color w:val="808080"/>
                <w:sz w:val="20"/>
                <w:szCs w:val="20"/>
                <w:lang w:val="en-GB"/>
              </w:rPr>
              <w:t>Terraform</w:t>
            </w:r>
            <w:r w:rsidRPr="00282D23">
              <w:rPr>
                <w:rFonts w:asciiTheme="majorHAnsi" w:hAnsiTheme="majorHAnsi" w:cs="Tahoma"/>
                <w:color w:val="808080"/>
                <w:sz w:val="20"/>
                <w:szCs w:val="20"/>
                <w:lang w:val="en-GB"/>
              </w:rPr>
              <w:t> Templates to automate the Azure Iaa</w:t>
            </w:r>
            <w:r>
              <w:rPr>
                <w:rFonts w:asciiTheme="majorHAnsi" w:hAnsiTheme="majorHAnsi" w:cs="Tahoma"/>
                <w:color w:val="808080"/>
                <w:sz w:val="20"/>
                <w:szCs w:val="20"/>
                <w:lang w:val="en-GB"/>
              </w:rPr>
              <w:t>S</w:t>
            </w:r>
            <w:r w:rsidRPr="00282D23">
              <w:rPr>
                <w:rFonts w:asciiTheme="majorHAnsi" w:hAnsiTheme="majorHAnsi" w:cs="Tahoma"/>
                <w:color w:val="808080"/>
                <w:sz w:val="20"/>
                <w:szCs w:val="20"/>
                <w:lang w:val="en-GB"/>
              </w:rPr>
              <w:t xml:space="preserve"> </w:t>
            </w:r>
            <w:r w:rsidRPr="00282D23">
              <w:rPr>
                <w:rFonts w:asciiTheme="majorHAnsi" w:hAnsiTheme="majorHAnsi" w:cs="Tahoma"/>
                <w:b/>
                <w:bCs/>
                <w:color w:val="808080"/>
                <w:sz w:val="20"/>
                <w:szCs w:val="20"/>
                <w:lang w:val="en-GB"/>
              </w:rPr>
              <w:t>virtual machines</w:t>
            </w:r>
            <w:r w:rsidRPr="00282D23">
              <w:rPr>
                <w:rFonts w:asciiTheme="majorHAnsi" w:hAnsiTheme="majorHAnsi" w:cs="Tahoma"/>
                <w:color w:val="808080"/>
                <w:sz w:val="20"/>
                <w:szCs w:val="20"/>
                <w:lang w:val="en-GB"/>
              </w:rPr>
              <w:t xml:space="preserve"> using terraform modules and deployed virtual machine scale sets in production environment.</w:t>
            </w:r>
          </w:p>
          <w:p w14:paraId="711784A1" w14:textId="77777777" w:rsidR="00E167FF" w:rsidRDefault="00E167FF" w:rsidP="00E167FF">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Proficient in deploying and managing </w:t>
            </w:r>
            <w:r w:rsidRPr="005D2BE3">
              <w:rPr>
                <w:rFonts w:asciiTheme="majorHAnsi" w:eastAsia="Calibri" w:hAnsiTheme="majorHAnsi" w:cs="Tahoma"/>
                <w:b/>
                <w:bCs/>
                <w:color w:val="808080"/>
                <w:sz w:val="20"/>
                <w:szCs w:val="20"/>
                <w:lang w:val="en-GB"/>
              </w:rPr>
              <w:t>EMC Avamar</w:t>
            </w:r>
            <w:r>
              <w:rPr>
                <w:rFonts w:asciiTheme="majorHAnsi" w:eastAsia="Calibri" w:hAnsiTheme="majorHAnsi" w:cs="Tahoma"/>
                <w:color w:val="808080"/>
                <w:sz w:val="20"/>
                <w:szCs w:val="20"/>
                <w:lang w:val="en-GB"/>
              </w:rPr>
              <w:t xml:space="preserve"> backup and recovery solution in enterprise environments.</w:t>
            </w:r>
          </w:p>
          <w:p w14:paraId="2E4806C1" w14:textId="77777777" w:rsidR="00E167FF" w:rsidRPr="00FD6A2B" w:rsidRDefault="00E167FF" w:rsidP="00E167FF">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Configuring Windows, Unix, VMWare, SQL and Oracle backups in </w:t>
            </w:r>
            <w:r w:rsidRPr="00FD6A2B">
              <w:rPr>
                <w:rFonts w:asciiTheme="majorHAnsi" w:eastAsia="Calibri" w:hAnsiTheme="majorHAnsi" w:cs="Tahoma"/>
                <w:b/>
                <w:bCs/>
                <w:color w:val="808080"/>
                <w:sz w:val="20"/>
                <w:szCs w:val="20"/>
                <w:lang w:val="en-GB"/>
              </w:rPr>
              <w:t>EMC Avamar</w:t>
            </w:r>
          </w:p>
          <w:p w14:paraId="1C37F41B" w14:textId="77777777" w:rsidR="00E167FF" w:rsidRDefault="00E167FF" w:rsidP="00E167FF">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Experience in performing restores in </w:t>
            </w:r>
            <w:r w:rsidRPr="00FD6A2B">
              <w:rPr>
                <w:rFonts w:asciiTheme="majorHAnsi" w:eastAsia="Calibri" w:hAnsiTheme="majorHAnsi" w:cs="Tahoma"/>
                <w:b/>
                <w:bCs/>
                <w:color w:val="808080"/>
                <w:sz w:val="20"/>
                <w:szCs w:val="20"/>
                <w:lang w:val="en-GB"/>
              </w:rPr>
              <w:t>Avamar</w:t>
            </w:r>
            <w:r>
              <w:rPr>
                <w:rFonts w:asciiTheme="majorHAnsi" w:eastAsia="Calibri" w:hAnsiTheme="majorHAnsi" w:cs="Tahoma"/>
                <w:color w:val="808080"/>
                <w:sz w:val="20"/>
                <w:szCs w:val="20"/>
                <w:lang w:val="en-GB"/>
              </w:rPr>
              <w:t xml:space="preserve"> for all the backup configurations</w:t>
            </w:r>
          </w:p>
          <w:p w14:paraId="299C690E" w14:textId="77777777" w:rsidR="00E167FF" w:rsidRPr="000A4C49" w:rsidRDefault="00E167FF" w:rsidP="00E167FF">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Maintain documentation of backup configurations, policies and procedures for </w:t>
            </w:r>
            <w:r w:rsidRPr="000A4C49">
              <w:rPr>
                <w:rFonts w:asciiTheme="majorHAnsi" w:eastAsia="Calibri" w:hAnsiTheme="majorHAnsi" w:cs="Tahoma"/>
                <w:b/>
                <w:bCs/>
                <w:color w:val="808080"/>
                <w:sz w:val="20"/>
                <w:szCs w:val="20"/>
                <w:lang w:val="en-GB"/>
              </w:rPr>
              <w:t>EMC Avamar</w:t>
            </w:r>
          </w:p>
          <w:p w14:paraId="70770F3B" w14:textId="77777777" w:rsidR="00E167FF" w:rsidRDefault="00E167FF" w:rsidP="00E167FF">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Ensure compatibility of </w:t>
            </w:r>
            <w:r w:rsidRPr="003A361B">
              <w:rPr>
                <w:rFonts w:asciiTheme="majorHAnsi" w:eastAsia="Calibri" w:hAnsiTheme="majorHAnsi" w:cs="Tahoma"/>
                <w:b/>
                <w:bCs/>
                <w:color w:val="808080"/>
                <w:sz w:val="20"/>
                <w:szCs w:val="20"/>
                <w:lang w:val="en-GB"/>
              </w:rPr>
              <w:t>Avamar</w:t>
            </w:r>
            <w:r>
              <w:rPr>
                <w:rFonts w:asciiTheme="majorHAnsi" w:eastAsia="Calibri" w:hAnsiTheme="majorHAnsi" w:cs="Tahoma"/>
                <w:color w:val="808080"/>
                <w:sz w:val="20"/>
                <w:szCs w:val="20"/>
                <w:lang w:val="en-GB"/>
              </w:rPr>
              <w:t xml:space="preserve"> with various applications and databases</w:t>
            </w:r>
          </w:p>
          <w:p w14:paraId="67743B65" w14:textId="79C4D229" w:rsidR="00E167FF" w:rsidRPr="005C3CFA" w:rsidRDefault="00E167FF" w:rsidP="005C3CFA">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lastRenderedPageBreak/>
              <w:t>Regularly test recovery procedures to validate RTO and RPO objectives across all Backup technologies</w:t>
            </w:r>
          </w:p>
          <w:p w14:paraId="479ACBD3" w14:textId="2232419C" w:rsidR="006E17BA" w:rsidRPr="006E17BA" w:rsidRDefault="006E17BA" w:rsidP="006E17BA">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Experience in managing AWS components such as EC2, S3, EBS and autoscaling.</w:t>
            </w:r>
          </w:p>
          <w:p w14:paraId="5BD844E4" w14:textId="77777777" w:rsidR="006E17BA" w:rsidRDefault="006E17BA" w:rsidP="006E17BA">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 xml:space="preserve">Experience in managing </w:t>
            </w:r>
            <w:r w:rsidRPr="00241D02">
              <w:rPr>
                <w:rFonts w:asciiTheme="majorHAnsi" w:hAnsiTheme="majorHAnsi" w:cs="Tahoma"/>
                <w:b/>
                <w:bCs/>
                <w:color w:val="808080"/>
                <w:sz w:val="20"/>
                <w:szCs w:val="20"/>
                <w:lang w:val="en-GB"/>
              </w:rPr>
              <w:t>Linux</w:t>
            </w:r>
            <w:r>
              <w:rPr>
                <w:rFonts w:asciiTheme="majorHAnsi" w:hAnsiTheme="majorHAnsi" w:cs="Tahoma"/>
                <w:color w:val="808080"/>
                <w:sz w:val="20"/>
                <w:szCs w:val="20"/>
                <w:lang w:val="en-GB"/>
              </w:rPr>
              <w:t xml:space="preserve"> operating system and perform day-to-day operations on Linux</w:t>
            </w:r>
          </w:p>
          <w:p w14:paraId="12D7C82E" w14:textId="77777777" w:rsidR="006E17BA" w:rsidRDefault="006E17BA" w:rsidP="006E17BA">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Creating and managing user accounts &amp; permissions in Linux</w:t>
            </w:r>
          </w:p>
          <w:p w14:paraId="7B274F05" w14:textId="77777777" w:rsidR="006E17BA" w:rsidRDefault="006E17BA" w:rsidP="006E17BA">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Managing disks and filesystems using LVM</w:t>
            </w:r>
          </w:p>
          <w:p w14:paraId="2E0F6981" w14:textId="77777777" w:rsidR="006E17BA" w:rsidRDefault="006E17BA" w:rsidP="006E17BA">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Knowledge in building and deployment of CI/CD pipelines</w:t>
            </w:r>
          </w:p>
          <w:p w14:paraId="534A136E" w14:textId="5641178E" w:rsidR="006E17BA" w:rsidRPr="006E17BA" w:rsidRDefault="006E17BA" w:rsidP="006E17BA">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Package management using RPM and YUM.</w:t>
            </w:r>
          </w:p>
          <w:p w14:paraId="75EC9BAA" w14:textId="2E155B11" w:rsidR="003479B6" w:rsidRDefault="003479B6" w:rsidP="00633F4D">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 xml:space="preserve">Create SOP documents for </w:t>
            </w:r>
            <w:r w:rsidR="002B4960">
              <w:rPr>
                <w:rFonts w:asciiTheme="majorHAnsi" w:hAnsiTheme="majorHAnsi" w:cs="Tahoma"/>
                <w:color w:val="808080"/>
                <w:sz w:val="20"/>
                <w:szCs w:val="20"/>
                <w:lang w:val="en-GB"/>
              </w:rPr>
              <w:t>all type of backup and recovery configurations</w:t>
            </w:r>
          </w:p>
          <w:p w14:paraId="2183EB05" w14:textId="5C251E16" w:rsidR="00E95A7D" w:rsidRDefault="00E26F35" w:rsidP="00E95A7D">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Attend daily connect meetings and weekly infra connect to provide the updates</w:t>
            </w:r>
          </w:p>
          <w:p w14:paraId="781D78AF" w14:textId="78DFFABE" w:rsidR="00E95A7D" w:rsidRDefault="00E95A7D" w:rsidP="00E95A7D">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 xml:space="preserve">Manage team members and conduct training sessions to the </w:t>
            </w:r>
            <w:r w:rsidR="00D65DFA">
              <w:rPr>
                <w:rFonts w:asciiTheme="majorHAnsi" w:hAnsiTheme="majorHAnsi" w:cs="Tahoma"/>
                <w:color w:val="808080"/>
                <w:sz w:val="20"/>
                <w:szCs w:val="20"/>
                <w:lang w:val="en-GB"/>
              </w:rPr>
              <w:t>L1/L2 engineers</w:t>
            </w:r>
          </w:p>
          <w:p w14:paraId="698FACFE" w14:textId="6B4BC485" w:rsidR="00D65DFA" w:rsidRPr="00E95A7D" w:rsidRDefault="00635A0A" w:rsidP="00E95A7D">
            <w:pPr>
              <w:pStyle w:val="NoSpacing"/>
              <w:numPr>
                <w:ilvl w:val="0"/>
                <w:numId w:val="1"/>
              </w:numPr>
              <w:tabs>
                <w:tab w:val="left" w:pos="720"/>
              </w:tabs>
              <w:spacing w:line="254" w:lineRule="auto"/>
              <w:rPr>
                <w:rFonts w:asciiTheme="majorHAnsi" w:hAnsiTheme="majorHAnsi" w:cs="Tahoma"/>
                <w:color w:val="808080"/>
                <w:sz w:val="20"/>
                <w:szCs w:val="20"/>
                <w:lang w:val="en-GB"/>
              </w:rPr>
            </w:pPr>
            <w:r>
              <w:rPr>
                <w:rFonts w:asciiTheme="majorHAnsi" w:hAnsiTheme="majorHAnsi" w:cs="Tahoma"/>
                <w:color w:val="808080"/>
                <w:sz w:val="20"/>
                <w:szCs w:val="20"/>
                <w:lang w:val="en-GB"/>
              </w:rPr>
              <w:t>Prepare weekly and monthly reports for the customer environment</w:t>
            </w:r>
          </w:p>
          <w:p w14:paraId="39E5432E" w14:textId="77777777" w:rsidR="00337D0C" w:rsidRDefault="00337D0C" w:rsidP="00337D0C">
            <w:pPr>
              <w:numPr>
                <w:ilvl w:val="0"/>
                <w:numId w:val="1"/>
              </w:num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Cs/>
                <w:color w:val="808080"/>
                <w:sz w:val="20"/>
                <w:szCs w:val="20"/>
                <w:lang w:val="en-GB"/>
              </w:rPr>
              <w:t>Work with vendor support for any technical issues and hardware related issues</w:t>
            </w:r>
          </w:p>
          <w:p w14:paraId="2B4F15ED" w14:textId="77777777" w:rsidR="00337D0C" w:rsidRDefault="00337D0C" w:rsidP="00337D0C">
            <w:pPr>
              <w:numPr>
                <w:ilvl w:val="0"/>
                <w:numId w:val="1"/>
              </w:num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bCs/>
                <w:color w:val="808080"/>
                <w:sz w:val="20"/>
                <w:szCs w:val="20"/>
                <w:lang w:val="en-GB"/>
              </w:rPr>
              <w:t>Prepare HLD/LLD diagrams for the backup environment.</w:t>
            </w:r>
          </w:p>
          <w:p w14:paraId="6795EC23" w14:textId="77777777" w:rsidR="00EC2FA0" w:rsidRDefault="00EC2FA0" w:rsidP="00337D0C">
            <w:pPr>
              <w:rPr>
                <w:rFonts w:asciiTheme="majorHAnsi" w:eastAsia="Calibri" w:hAnsiTheme="majorHAnsi" w:cs="Tahoma"/>
                <w:b/>
                <w:color w:val="808080"/>
                <w:sz w:val="20"/>
                <w:szCs w:val="20"/>
                <w:lang w:val="en-GB"/>
              </w:rPr>
            </w:pPr>
          </w:p>
          <w:p w14:paraId="05883227" w14:textId="77777777" w:rsidR="007C01FE" w:rsidRDefault="007C01FE">
            <w:pPr>
              <w:jc w:val="center"/>
              <w:rPr>
                <w:rFonts w:asciiTheme="majorHAnsi" w:eastAsia="Calibri" w:hAnsiTheme="majorHAnsi" w:cs="Tahoma"/>
                <w:b/>
                <w:color w:val="808080"/>
                <w:sz w:val="20"/>
                <w:szCs w:val="20"/>
                <w:lang w:val="en-GB"/>
              </w:rPr>
            </w:pPr>
          </w:p>
          <w:p w14:paraId="54F8C813" w14:textId="77777777" w:rsidR="007C01FE" w:rsidRDefault="00585C9B">
            <w:pPr>
              <w:shd w:val="clear" w:color="auto" w:fill="4BACC6" w:themeFill="accent5"/>
              <w:jc w:val="both"/>
              <w:rPr>
                <w:rFonts w:asciiTheme="majorHAnsi" w:eastAsia="Calibri" w:hAnsiTheme="majorHAnsi" w:cs="Tahoma"/>
                <w:b/>
                <w:color w:val="808080"/>
                <w:sz w:val="20"/>
                <w:szCs w:val="20"/>
                <w:lang w:val="en-GB"/>
              </w:rPr>
            </w:pPr>
            <w:r>
              <w:rPr>
                <w:rFonts w:asciiTheme="majorHAnsi" w:eastAsia="Calibri" w:hAnsiTheme="majorHAnsi" w:cs="Tahoma"/>
                <w:b/>
                <w:color w:val="FFFFFF" w:themeColor="background1"/>
                <w:sz w:val="20"/>
                <w:szCs w:val="20"/>
                <w:lang w:val="en-GB"/>
              </w:rPr>
              <w:t>CDK Global India Pvt Ltd</w:t>
            </w:r>
          </w:p>
          <w:p w14:paraId="67206CCC" w14:textId="77777777" w:rsidR="007C01FE" w:rsidRDefault="007C01FE">
            <w:pPr>
              <w:jc w:val="both"/>
              <w:rPr>
                <w:rFonts w:asciiTheme="majorHAnsi" w:eastAsia="Calibri" w:hAnsiTheme="majorHAnsi" w:cs="Tahoma"/>
                <w:b/>
                <w:color w:val="808080"/>
                <w:sz w:val="20"/>
                <w:szCs w:val="20"/>
                <w:lang w:val="en-GB"/>
              </w:rPr>
            </w:pPr>
          </w:p>
          <w:p w14:paraId="61FABD87"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Projects: Multiple</w:t>
            </w:r>
          </w:p>
          <w:p w14:paraId="6B45C1B3"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Responsibilities:</w:t>
            </w:r>
          </w:p>
          <w:p w14:paraId="5FD81724" w14:textId="77777777" w:rsid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4F5533">
              <w:rPr>
                <w:rFonts w:asciiTheme="majorHAnsi" w:eastAsia="Calibri" w:hAnsiTheme="majorHAnsi" w:cs="Tahoma"/>
                <w:color w:val="808080"/>
                <w:sz w:val="20"/>
                <w:szCs w:val="20"/>
                <w:lang w:val="en-GB"/>
              </w:rPr>
              <w:t>Involved in meetings with users for requirements and suggesting work around for possible scenarios and worked as an onsite coordinator.</w:t>
            </w:r>
          </w:p>
          <w:p w14:paraId="468DB718"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Manage multiple tools like </w:t>
            </w:r>
            <w:r>
              <w:rPr>
                <w:rFonts w:asciiTheme="majorHAnsi" w:eastAsia="Calibri" w:hAnsiTheme="majorHAnsi" w:cs="Tahoma"/>
                <w:b/>
                <w:bCs/>
                <w:color w:val="808080"/>
                <w:sz w:val="20"/>
                <w:szCs w:val="20"/>
                <w:lang w:val="en-GB"/>
              </w:rPr>
              <w:t>Rubrik</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Cohesity</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NetBackup and AWS</w:t>
            </w:r>
          </w:p>
          <w:p w14:paraId="45B5F919" w14:textId="77777777" w:rsidR="00337D0C" w:rsidRDefault="00337D0C" w:rsidP="00337D0C">
            <w:pPr>
              <w:numPr>
                <w:ilvl w:val="0"/>
                <w:numId w:val="1"/>
              </w:num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color w:val="808080"/>
                <w:sz w:val="20"/>
                <w:szCs w:val="20"/>
                <w:lang w:val="en-GB"/>
              </w:rPr>
              <w:t xml:space="preserve">Managing </w:t>
            </w:r>
            <w:r>
              <w:rPr>
                <w:rFonts w:asciiTheme="majorHAnsi" w:eastAsia="Calibri" w:hAnsiTheme="majorHAnsi" w:cs="Tahoma"/>
                <w:b/>
                <w:bCs/>
                <w:color w:val="808080"/>
                <w:sz w:val="20"/>
                <w:szCs w:val="20"/>
                <w:lang w:val="en-GB"/>
              </w:rPr>
              <w:t>Rubrik</w:t>
            </w:r>
            <w:r>
              <w:rPr>
                <w:rFonts w:asciiTheme="majorHAnsi" w:eastAsia="Calibri" w:hAnsiTheme="majorHAnsi" w:cs="Tahoma"/>
                <w:color w:val="808080"/>
                <w:sz w:val="20"/>
                <w:szCs w:val="20"/>
                <w:lang w:val="en-GB"/>
              </w:rPr>
              <w:t xml:space="preserve"> and </w:t>
            </w:r>
            <w:r>
              <w:rPr>
                <w:rFonts w:asciiTheme="majorHAnsi" w:eastAsia="Calibri" w:hAnsiTheme="majorHAnsi" w:cs="Tahoma"/>
                <w:b/>
                <w:bCs/>
                <w:color w:val="808080"/>
                <w:sz w:val="20"/>
                <w:szCs w:val="20"/>
                <w:lang w:val="en-GB"/>
              </w:rPr>
              <w:t>Rubrik</w:t>
            </w:r>
            <w:r>
              <w:rPr>
                <w:rFonts w:asciiTheme="majorHAnsi" w:eastAsia="Calibri" w:hAnsiTheme="majorHAnsi" w:cs="Tahoma"/>
                <w:color w:val="808080"/>
                <w:sz w:val="20"/>
                <w:szCs w:val="20"/>
                <w:lang w:val="en-GB"/>
              </w:rPr>
              <w:t xml:space="preserve"> Polaris GPS</w:t>
            </w:r>
          </w:p>
          <w:p w14:paraId="712204B4"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Worked on </w:t>
            </w:r>
            <w:r>
              <w:rPr>
                <w:rFonts w:asciiTheme="majorHAnsi" w:eastAsia="Calibri" w:hAnsiTheme="majorHAnsi" w:cs="Tahoma"/>
                <w:b/>
                <w:bCs/>
                <w:color w:val="808080"/>
                <w:sz w:val="20"/>
                <w:szCs w:val="20"/>
                <w:lang w:val="en-GB"/>
              </w:rPr>
              <w:t xml:space="preserve">Cohesity </w:t>
            </w:r>
            <w:r>
              <w:rPr>
                <w:rFonts w:asciiTheme="majorHAnsi" w:eastAsia="Calibri" w:hAnsiTheme="majorHAnsi" w:cs="Tahoma"/>
                <w:color w:val="808080"/>
                <w:sz w:val="20"/>
                <w:szCs w:val="20"/>
                <w:lang w:val="en-GB"/>
              </w:rPr>
              <w:t xml:space="preserve">with </w:t>
            </w:r>
            <w:r>
              <w:rPr>
                <w:rFonts w:asciiTheme="majorHAnsi" w:eastAsia="Calibri" w:hAnsiTheme="majorHAnsi" w:cs="Tahoma"/>
                <w:b/>
                <w:bCs/>
                <w:color w:val="808080"/>
                <w:sz w:val="20"/>
                <w:szCs w:val="20"/>
              </w:rPr>
              <w:t xml:space="preserve">vSphere </w:t>
            </w:r>
            <w:r>
              <w:rPr>
                <w:rFonts w:asciiTheme="majorHAnsi" w:eastAsia="Calibri" w:hAnsiTheme="majorHAnsi" w:cs="Tahoma"/>
                <w:b/>
                <w:bCs/>
                <w:color w:val="808080"/>
                <w:sz w:val="20"/>
                <w:szCs w:val="20"/>
                <w:lang w:val="en-GB"/>
              </w:rPr>
              <w:t>VM</w:t>
            </w:r>
            <w:r>
              <w:rPr>
                <w:rFonts w:asciiTheme="majorHAnsi" w:eastAsia="Calibri" w:hAnsiTheme="majorHAnsi" w:cs="Tahoma"/>
                <w:b/>
                <w:bCs/>
                <w:color w:val="808080"/>
                <w:sz w:val="20"/>
                <w:szCs w:val="20"/>
              </w:rPr>
              <w:t>, Cloud VM, Agent based and Database</w:t>
            </w:r>
            <w:r>
              <w:rPr>
                <w:rFonts w:asciiTheme="majorHAnsi" w:eastAsia="Calibri" w:hAnsiTheme="majorHAnsi" w:cs="Tahoma"/>
                <w:color w:val="808080"/>
                <w:sz w:val="20"/>
                <w:szCs w:val="20"/>
                <w:lang w:val="en-GB"/>
              </w:rPr>
              <w:t xml:space="preserve"> backup</w:t>
            </w:r>
            <w:r>
              <w:rPr>
                <w:rFonts w:asciiTheme="majorHAnsi" w:eastAsia="Calibri" w:hAnsiTheme="majorHAnsi" w:cs="Tahoma"/>
                <w:color w:val="808080"/>
                <w:sz w:val="20"/>
                <w:szCs w:val="20"/>
              </w:rPr>
              <w:t>s.</w:t>
            </w:r>
          </w:p>
          <w:p w14:paraId="411B5850"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Worked on </w:t>
            </w:r>
            <w:r>
              <w:rPr>
                <w:rFonts w:asciiTheme="majorHAnsi" w:eastAsia="Calibri" w:hAnsiTheme="majorHAnsi" w:cs="Tahoma"/>
                <w:b/>
                <w:bCs/>
                <w:color w:val="808080"/>
                <w:sz w:val="20"/>
                <w:szCs w:val="20"/>
                <w:lang w:val="en-GB"/>
              </w:rPr>
              <w:t>Cohesity Helios</w:t>
            </w:r>
            <w:r>
              <w:rPr>
                <w:rFonts w:asciiTheme="majorHAnsi" w:eastAsia="Calibri" w:hAnsiTheme="majorHAnsi" w:cs="Tahoma"/>
                <w:color w:val="808080"/>
                <w:sz w:val="20"/>
                <w:szCs w:val="20"/>
                <w:lang w:val="en-GB"/>
              </w:rPr>
              <w:t xml:space="preserve"> and API</w:t>
            </w:r>
          </w:p>
          <w:p w14:paraId="5117D6B1" w14:textId="77777777" w:rsidR="00337D0C" w:rsidRDefault="00337D0C" w:rsidP="00337D0C">
            <w:pPr>
              <w:numPr>
                <w:ilvl w:val="0"/>
                <w:numId w:val="1"/>
              </w:numPr>
              <w:autoSpaceDE w:val="0"/>
              <w:autoSpaceDN w:val="0"/>
              <w:adjustRightInd w:val="0"/>
              <w:jc w:val="both"/>
              <w:rPr>
                <w:rFonts w:asciiTheme="majorHAnsi" w:eastAsia="Calibri" w:hAnsiTheme="majorHAnsi" w:cs="Tahoma"/>
                <w:b/>
                <w:bCs/>
                <w:color w:val="808080"/>
                <w:sz w:val="20"/>
                <w:szCs w:val="20"/>
                <w:lang w:val="en-GB"/>
              </w:rPr>
            </w:pPr>
            <w:r>
              <w:rPr>
                <w:rFonts w:asciiTheme="majorHAnsi" w:eastAsia="Calibri" w:hAnsiTheme="majorHAnsi" w:cs="Tahoma"/>
                <w:color w:val="808080"/>
                <w:sz w:val="20"/>
                <w:szCs w:val="20"/>
                <w:lang w:val="en-GB"/>
              </w:rPr>
              <w:t xml:space="preserve">Recently we are upgraded to </w:t>
            </w:r>
            <w:r>
              <w:rPr>
                <w:rFonts w:asciiTheme="majorHAnsi" w:eastAsia="Calibri" w:hAnsiTheme="majorHAnsi" w:cs="Tahoma"/>
                <w:b/>
                <w:bCs/>
                <w:color w:val="808080"/>
                <w:sz w:val="20"/>
                <w:szCs w:val="20"/>
                <w:lang w:val="en-GB"/>
              </w:rPr>
              <w:t>NetBackup version</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 xml:space="preserve">9.0 &amp; </w:t>
            </w:r>
            <w:r>
              <w:rPr>
                <w:rFonts w:asciiTheme="majorHAnsi" w:eastAsia="Calibri" w:hAnsiTheme="majorHAnsi" w:cs="Tahoma"/>
                <w:color w:val="808080"/>
                <w:sz w:val="20"/>
                <w:szCs w:val="20"/>
                <w:lang w:val="en-GB"/>
              </w:rPr>
              <w:t xml:space="preserve">upgraded </w:t>
            </w:r>
            <w:r>
              <w:rPr>
                <w:rFonts w:asciiTheme="majorHAnsi" w:eastAsia="Calibri" w:hAnsiTheme="majorHAnsi" w:cs="Tahoma"/>
                <w:b/>
                <w:bCs/>
                <w:color w:val="808080"/>
                <w:sz w:val="20"/>
                <w:szCs w:val="20"/>
                <w:lang w:val="en-GB"/>
              </w:rPr>
              <w:t>Rubrik version into 6.0 from 5.3.3</w:t>
            </w:r>
          </w:p>
          <w:p w14:paraId="0A8C61B9" w14:textId="062F3523" w:rsidR="00337D0C" w:rsidRDefault="00337D0C" w:rsidP="00337D0C">
            <w:pPr>
              <w:numPr>
                <w:ilvl w:val="0"/>
                <w:numId w:val="1"/>
              </w:numPr>
              <w:autoSpaceDE w:val="0"/>
              <w:autoSpaceDN w:val="0"/>
              <w:adjustRightInd w:val="0"/>
              <w:jc w:val="both"/>
              <w:rPr>
                <w:rFonts w:asciiTheme="majorHAnsi" w:eastAsia="Calibri" w:hAnsiTheme="majorHAnsi" w:cs="Tahoma"/>
                <w:b/>
                <w:bCs/>
                <w:color w:val="808080"/>
                <w:sz w:val="20"/>
                <w:szCs w:val="20"/>
                <w:lang w:val="en-GB"/>
              </w:rPr>
            </w:pPr>
            <w:r>
              <w:rPr>
                <w:rFonts w:asciiTheme="majorHAnsi" w:eastAsia="Calibri" w:hAnsiTheme="majorHAnsi" w:cs="Tahoma"/>
                <w:color w:val="808080"/>
                <w:sz w:val="20"/>
                <w:szCs w:val="20"/>
                <w:lang w:val="en-GB"/>
              </w:rPr>
              <w:t xml:space="preserve">Worked on </w:t>
            </w:r>
            <w:r>
              <w:rPr>
                <w:rFonts w:asciiTheme="majorHAnsi" w:eastAsia="Calibri" w:hAnsiTheme="majorHAnsi" w:cs="Tahoma"/>
                <w:b/>
                <w:bCs/>
                <w:color w:val="808080"/>
                <w:sz w:val="20"/>
                <w:szCs w:val="20"/>
                <w:lang w:val="en-GB"/>
              </w:rPr>
              <w:t>NetBackup appliances 5230 &amp; 5330.</w:t>
            </w:r>
          </w:p>
          <w:p w14:paraId="1A7CC812"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Creation or Decommission of Device/LUN/Volumes in </w:t>
            </w:r>
            <w:r>
              <w:rPr>
                <w:rFonts w:asciiTheme="majorHAnsi" w:eastAsia="Calibri" w:hAnsiTheme="majorHAnsi" w:cs="Tahoma"/>
                <w:b/>
                <w:bCs/>
                <w:color w:val="808080"/>
                <w:sz w:val="20"/>
                <w:szCs w:val="20"/>
                <w:lang w:val="en-GB"/>
              </w:rPr>
              <w:t>Netapp</w:t>
            </w:r>
            <w:r>
              <w:rPr>
                <w:rFonts w:asciiTheme="majorHAnsi" w:eastAsia="Calibri" w:hAnsiTheme="majorHAnsi" w:cs="Tahoma"/>
                <w:color w:val="808080"/>
                <w:sz w:val="20"/>
                <w:szCs w:val="20"/>
                <w:lang w:val="en-GB"/>
              </w:rPr>
              <w:t xml:space="preserve"> Storage</w:t>
            </w:r>
          </w:p>
          <w:p w14:paraId="4014265E"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Worked on </w:t>
            </w:r>
            <w:r>
              <w:rPr>
                <w:rFonts w:asciiTheme="majorHAnsi" w:eastAsia="Calibri" w:hAnsiTheme="majorHAnsi" w:cs="Tahoma"/>
                <w:b/>
                <w:bCs/>
                <w:color w:val="808080"/>
                <w:sz w:val="20"/>
                <w:szCs w:val="20"/>
                <w:lang w:val="en-GB"/>
              </w:rPr>
              <w:t>Netapp</w:t>
            </w:r>
            <w:r>
              <w:rPr>
                <w:rFonts w:asciiTheme="majorHAnsi" w:eastAsia="Calibri" w:hAnsiTheme="majorHAnsi" w:cs="Tahoma"/>
                <w:color w:val="808080"/>
                <w:sz w:val="20"/>
                <w:szCs w:val="20"/>
                <w:lang w:val="en-GB"/>
              </w:rPr>
              <w:t xml:space="preserve"> migrations.</w:t>
            </w:r>
          </w:p>
          <w:p w14:paraId="6010B718"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Worked on </w:t>
            </w:r>
            <w:r>
              <w:rPr>
                <w:rFonts w:asciiTheme="majorHAnsi" w:eastAsia="Calibri" w:hAnsiTheme="majorHAnsi" w:cs="Tahoma"/>
                <w:b/>
                <w:bCs/>
                <w:color w:val="808080"/>
                <w:sz w:val="20"/>
                <w:szCs w:val="20"/>
                <w:lang w:val="en-GB"/>
              </w:rPr>
              <w:t>Netapp</w:t>
            </w:r>
            <w:r>
              <w:rPr>
                <w:rFonts w:asciiTheme="majorHAnsi" w:eastAsia="Calibri" w:hAnsiTheme="majorHAnsi" w:cs="Tahoma"/>
                <w:color w:val="808080"/>
                <w:sz w:val="20"/>
                <w:szCs w:val="20"/>
                <w:lang w:val="en-GB"/>
              </w:rPr>
              <w:t xml:space="preserve"> cluster user mapping.</w:t>
            </w:r>
          </w:p>
          <w:p w14:paraId="7C4CF07A"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Configure and troubleshooting on </w:t>
            </w:r>
            <w:r>
              <w:rPr>
                <w:rFonts w:asciiTheme="majorHAnsi" w:eastAsia="Calibri" w:hAnsiTheme="majorHAnsi" w:cs="Tahoma"/>
                <w:b/>
                <w:bCs/>
                <w:color w:val="808080"/>
                <w:sz w:val="20"/>
                <w:szCs w:val="20"/>
                <w:lang w:val="en-GB"/>
              </w:rPr>
              <w:t>Netapp (Snap mirror/Snap vault</w:t>
            </w:r>
            <w:r>
              <w:rPr>
                <w:rFonts w:asciiTheme="majorHAnsi" w:eastAsia="Calibri" w:hAnsiTheme="majorHAnsi" w:cs="Tahoma"/>
                <w:color w:val="808080"/>
                <w:sz w:val="20"/>
                <w:szCs w:val="20"/>
                <w:lang w:val="en-GB"/>
              </w:rPr>
              <w:t>)</w:t>
            </w:r>
          </w:p>
          <w:p w14:paraId="62DB84A6" w14:textId="1F4B0405" w:rsidR="00337D0C" w:rsidRP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Preparing Daily/Weekly storage health checks</w:t>
            </w:r>
          </w:p>
          <w:p w14:paraId="18F17AD0" w14:textId="77777777" w:rsid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Having very good knowledge w</w:t>
            </w:r>
            <w:r>
              <w:rPr>
                <w:rFonts w:asciiTheme="majorHAnsi" w:eastAsia="Calibri" w:hAnsiTheme="majorHAnsi" w:cs="Tahoma"/>
                <w:color w:val="808080"/>
                <w:sz w:val="20"/>
                <w:szCs w:val="20"/>
                <w:lang w:val="en-GB"/>
              </w:rPr>
              <w:t>ith</w:t>
            </w:r>
            <w:r w:rsidRPr="00EC173D">
              <w:rPr>
                <w:rFonts w:asciiTheme="majorHAnsi" w:eastAsia="Calibri" w:hAnsiTheme="majorHAnsi" w:cs="Tahoma"/>
                <w:color w:val="808080"/>
                <w:sz w:val="20"/>
                <w:szCs w:val="20"/>
                <w:lang w:val="en-GB"/>
              </w:rPr>
              <w:t xml:space="preserve"> EC2s like launching windows and Linux machines and all five types of Elastic Block store (EBS) volumes and their differences.</w:t>
            </w:r>
          </w:p>
          <w:p w14:paraId="03013CBB" w14:textId="77777777" w:rsid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Launched all three kinds of load balancers and attached to webservers to distribute traffic as well as to check the health of EC2 instances to make sure that they are always up and running.</w:t>
            </w:r>
          </w:p>
          <w:p w14:paraId="61838A21" w14:textId="77777777" w:rsid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Created AMIs and Volumes and played with them like attaching, detaching, creating own AMIs for replication of same environment in same/different Availability Zones as well as same/different regions.</w:t>
            </w:r>
          </w:p>
          <w:p w14:paraId="0E56F6AD" w14:textId="77777777" w:rsid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Well understanding of both system status checks and instance status checks and how to trouble shoot if system or instance fails.</w:t>
            </w:r>
          </w:p>
          <w:p w14:paraId="3941F76E" w14:textId="77777777" w:rsid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Migrated and stored all kinds of object storage of my organization in to S3 bucket to provide durability and security</w:t>
            </w:r>
          </w:p>
          <w:p w14:paraId="32BE13B9" w14:textId="77777777" w:rsid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Good knowledge in dealing with Access Control Lists (ACLs) and Bucket policies to restrict unauthorized access in to our own buckets</w:t>
            </w:r>
          </w:p>
          <w:p w14:paraId="4107751A" w14:textId="77777777" w:rsid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Good understanding in purchasing domain names form AWS as well as deep knowledge in DNS</w:t>
            </w:r>
            <w:r>
              <w:rPr>
                <w:rFonts w:asciiTheme="majorHAnsi" w:eastAsia="Calibri" w:hAnsiTheme="majorHAnsi" w:cs="Tahoma"/>
                <w:color w:val="808080"/>
                <w:sz w:val="20"/>
                <w:szCs w:val="20"/>
                <w:lang w:val="en-GB"/>
              </w:rPr>
              <w:t xml:space="preserve"> </w:t>
            </w:r>
            <w:r w:rsidRPr="00EC173D">
              <w:rPr>
                <w:rFonts w:asciiTheme="majorHAnsi" w:eastAsia="Calibri" w:hAnsiTheme="majorHAnsi" w:cs="Tahoma"/>
                <w:color w:val="808080"/>
                <w:sz w:val="20"/>
                <w:szCs w:val="20"/>
                <w:lang w:val="en-GB"/>
              </w:rPr>
              <w:t>service.</w:t>
            </w:r>
          </w:p>
          <w:p w14:paraId="56243891" w14:textId="77777777" w:rsidR="00842B10" w:rsidRPr="00EC173D"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Created alias record sets to provide alias names for load balancers DNS name.</w:t>
            </w:r>
          </w:p>
          <w:p w14:paraId="559A2939" w14:textId="77777777" w:rsidR="00842B10" w:rsidRPr="00EC173D"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Administration of VMware ESX Infrastructure, vSphere Client 6.5</w:t>
            </w:r>
          </w:p>
          <w:p w14:paraId="162C4F78" w14:textId="07E9E661" w:rsidR="00842B10" w:rsidRPr="00EC173D" w:rsidRDefault="00842B10" w:rsidP="00842B10">
            <w:pPr>
              <w:pStyle w:val="ListParagraph"/>
              <w:numPr>
                <w:ilvl w:val="0"/>
                <w:numId w:val="1"/>
              </w:numPr>
              <w:rPr>
                <w:rFonts w:asciiTheme="majorHAnsi" w:eastAsia="Calibri" w:hAnsiTheme="majorHAnsi" w:cs="Tahoma"/>
                <w:color w:val="808080"/>
                <w:sz w:val="20"/>
                <w:szCs w:val="20"/>
                <w:lang w:val="en-GB"/>
              </w:rPr>
            </w:pPr>
            <w:r w:rsidRPr="00EC173D">
              <w:rPr>
                <w:rFonts w:asciiTheme="majorHAnsi" w:eastAsia="Calibri" w:hAnsiTheme="majorHAnsi" w:cs="Tahoma"/>
                <w:color w:val="808080"/>
                <w:sz w:val="20"/>
                <w:szCs w:val="20"/>
                <w:lang w:val="en-GB"/>
              </w:rPr>
              <w:t>Creation of Linux Virtual Machines on VMware Virtual Centr</w:t>
            </w:r>
            <w:r>
              <w:rPr>
                <w:rFonts w:asciiTheme="majorHAnsi" w:eastAsia="Calibri" w:hAnsiTheme="majorHAnsi" w:cs="Tahoma"/>
                <w:color w:val="808080"/>
                <w:sz w:val="20"/>
                <w:szCs w:val="20"/>
                <w:lang w:val="en-GB"/>
              </w:rPr>
              <w:t>e</w:t>
            </w:r>
            <w:r w:rsidRPr="00EC173D">
              <w:rPr>
                <w:rFonts w:asciiTheme="majorHAnsi" w:eastAsia="Calibri" w:hAnsiTheme="majorHAnsi" w:cs="Tahoma"/>
                <w:color w:val="808080"/>
                <w:sz w:val="20"/>
                <w:szCs w:val="20"/>
                <w:lang w:val="en-GB"/>
              </w:rPr>
              <w:t xml:space="preserve">. </w:t>
            </w:r>
          </w:p>
          <w:p w14:paraId="3CF16751" w14:textId="77777777" w:rsidR="00842B10" w:rsidRDefault="00842B10"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Worked on </w:t>
            </w:r>
            <w:r>
              <w:rPr>
                <w:rFonts w:asciiTheme="majorHAnsi" w:eastAsia="Calibri" w:hAnsiTheme="majorHAnsi" w:cs="Tahoma"/>
                <w:b/>
                <w:bCs/>
                <w:color w:val="808080"/>
                <w:sz w:val="20"/>
                <w:szCs w:val="20"/>
                <w:lang w:val="en-GB"/>
              </w:rPr>
              <w:t>Amazon Web Services</w:t>
            </w:r>
            <w:r>
              <w:rPr>
                <w:rFonts w:asciiTheme="majorHAnsi" w:eastAsia="Calibri" w:hAnsiTheme="majorHAnsi" w:cs="Tahoma"/>
                <w:color w:val="808080"/>
                <w:sz w:val="20"/>
                <w:szCs w:val="20"/>
                <w:lang w:val="en-GB"/>
              </w:rPr>
              <w:t xml:space="preserve"> (EC2, VPC, S3, Cloud Watch)</w:t>
            </w:r>
          </w:p>
          <w:p w14:paraId="21499079" w14:textId="77777777" w:rsidR="007C01FE" w:rsidRDefault="007C01FE">
            <w:pPr>
              <w:jc w:val="center"/>
              <w:rPr>
                <w:rFonts w:asciiTheme="majorHAnsi" w:eastAsia="Calibri" w:hAnsiTheme="majorHAnsi" w:cs="Tahoma"/>
                <w:b/>
                <w:color w:val="808080"/>
                <w:sz w:val="20"/>
                <w:szCs w:val="20"/>
                <w:lang w:val="en-GB"/>
              </w:rPr>
            </w:pPr>
          </w:p>
          <w:p w14:paraId="1E38249C" w14:textId="77777777" w:rsidR="007C01FE" w:rsidRDefault="007C01FE">
            <w:pPr>
              <w:shd w:val="clear" w:color="auto" w:fill="4BACC6" w:themeFill="accent5"/>
              <w:jc w:val="both"/>
              <w:rPr>
                <w:rFonts w:asciiTheme="majorHAnsi" w:eastAsia="Calibri" w:hAnsiTheme="majorHAnsi" w:cs="Tahoma"/>
                <w:b/>
                <w:color w:val="FFFFFF" w:themeColor="background1"/>
                <w:sz w:val="20"/>
                <w:szCs w:val="20"/>
                <w:lang w:val="en-GB"/>
              </w:rPr>
            </w:pPr>
          </w:p>
          <w:p w14:paraId="6AE1466B" w14:textId="77777777" w:rsidR="007C01FE" w:rsidRDefault="00585C9B">
            <w:pPr>
              <w:shd w:val="clear" w:color="auto" w:fill="4BACC6" w:themeFill="accent5"/>
              <w:jc w:val="both"/>
              <w:rPr>
                <w:rFonts w:asciiTheme="majorHAnsi" w:eastAsia="Calibri" w:hAnsiTheme="majorHAnsi" w:cs="Tahoma"/>
                <w:b/>
                <w:color w:val="808080"/>
                <w:sz w:val="20"/>
                <w:szCs w:val="20"/>
                <w:lang w:val="en-GB"/>
              </w:rPr>
            </w:pPr>
            <w:r>
              <w:rPr>
                <w:rFonts w:asciiTheme="majorHAnsi" w:eastAsia="Calibri" w:hAnsiTheme="majorHAnsi" w:cs="Tahoma"/>
                <w:b/>
                <w:color w:val="FFFFFF" w:themeColor="background1"/>
                <w:sz w:val="20"/>
                <w:szCs w:val="20"/>
                <w:lang w:val="en-GB"/>
              </w:rPr>
              <w:t>NTT Managed Services India Pvt Ltd</w:t>
            </w:r>
          </w:p>
          <w:p w14:paraId="5F57573A" w14:textId="77777777" w:rsidR="007C01FE" w:rsidRDefault="007C01FE">
            <w:pPr>
              <w:jc w:val="both"/>
              <w:rPr>
                <w:rFonts w:asciiTheme="majorHAnsi" w:eastAsia="Calibri" w:hAnsiTheme="majorHAnsi" w:cs="Tahoma"/>
                <w:b/>
                <w:color w:val="808080"/>
                <w:sz w:val="20"/>
                <w:szCs w:val="20"/>
                <w:lang w:val="en-GB"/>
              </w:rPr>
            </w:pPr>
          </w:p>
          <w:p w14:paraId="34BA3CB0"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Projects: Multiple</w:t>
            </w:r>
          </w:p>
          <w:p w14:paraId="67B70600"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Responsibilities:</w:t>
            </w:r>
          </w:p>
          <w:p w14:paraId="43C6ACA4" w14:textId="77777777" w:rsidR="00337D0C" w:rsidRDefault="00337D0C">
            <w:pPr>
              <w:jc w:val="both"/>
              <w:rPr>
                <w:rFonts w:asciiTheme="majorHAnsi" w:eastAsia="Calibri" w:hAnsiTheme="majorHAnsi" w:cs="Tahoma"/>
                <w:b/>
                <w:color w:val="808080"/>
                <w:sz w:val="20"/>
                <w:szCs w:val="20"/>
                <w:lang w:val="en-GB"/>
              </w:rPr>
            </w:pPr>
          </w:p>
          <w:p w14:paraId="0310DE26"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Handling the transition projects and attended necessary trainings on </w:t>
            </w:r>
            <w:r>
              <w:rPr>
                <w:rFonts w:asciiTheme="majorHAnsi" w:eastAsia="Calibri" w:hAnsiTheme="majorHAnsi" w:cs="Tahoma"/>
                <w:b/>
                <w:bCs/>
                <w:color w:val="808080"/>
                <w:sz w:val="20"/>
                <w:szCs w:val="20"/>
                <w:lang w:val="en-GB"/>
              </w:rPr>
              <w:t>NetBackup</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Avamar</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rPr>
              <w:t>Commvault</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Cohesity</w:t>
            </w:r>
            <w:r>
              <w:rPr>
                <w:rFonts w:asciiTheme="majorHAnsi" w:eastAsia="Calibri" w:hAnsiTheme="majorHAnsi" w:cs="Tahoma"/>
                <w:color w:val="808080"/>
                <w:sz w:val="20"/>
                <w:szCs w:val="20"/>
                <w:lang w:val="en-GB"/>
              </w:rPr>
              <w:t xml:space="preserve"> &amp; </w:t>
            </w:r>
            <w:r>
              <w:rPr>
                <w:rFonts w:asciiTheme="majorHAnsi" w:eastAsia="Calibri" w:hAnsiTheme="majorHAnsi" w:cs="Tahoma"/>
                <w:b/>
                <w:bCs/>
                <w:color w:val="808080"/>
                <w:sz w:val="20"/>
                <w:szCs w:val="20"/>
                <w:lang w:val="en-GB"/>
              </w:rPr>
              <w:t>Rubrik</w:t>
            </w:r>
          </w:p>
          <w:p w14:paraId="73735E22" w14:textId="77777777" w:rsidR="00337D0C" w:rsidRDefault="00337D0C" w:rsidP="00337D0C">
            <w:pPr>
              <w:numPr>
                <w:ilvl w:val="0"/>
                <w:numId w:val="1"/>
              </w:numPr>
              <w:autoSpaceDE w:val="0"/>
              <w:autoSpaceDN w:val="0"/>
              <w:adjustRightInd w:val="0"/>
              <w:jc w:val="both"/>
              <w:rPr>
                <w:rFonts w:asciiTheme="majorHAnsi" w:eastAsia="Calibri" w:hAnsiTheme="majorHAnsi" w:cs="Tahoma"/>
                <w:b/>
                <w:bCs/>
                <w:color w:val="808080"/>
                <w:sz w:val="20"/>
                <w:szCs w:val="20"/>
                <w:lang w:val="en-GB"/>
              </w:rPr>
            </w:pPr>
            <w:r>
              <w:rPr>
                <w:rFonts w:asciiTheme="majorHAnsi" w:eastAsia="Calibri" w:hAnsiTheme="majorHAnsi" w:cs="Tahoma"/>
                <w:b/>
                <w:bCs/>
                <w:color w:val="808080"/>
                <w:sz w:val="20"/>
                <w:szCs w:val="20"/>
                <w:lang w:val="en-GB"/>
              </w:rPr>
              <w:t>Implement POC on Rubrik and Cohesity</w:t>
            </w:r>
          </w:p>
          <w:p w14:paraId="2BEF3D48"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Handling multiple backup tools like </w:t>
            </w:r>
            <w:r>
              <w:rPr>
                <w:rFonts w:asciiTheme="majorHAnsi" w:eastAsia="Calibri" w:hAnsiTheme="majorHAnsi" w:cs="Tahoma"/>
                <w:b/>
                <w:bCs/>
                <w:color w:val="808080"/>
                <w:sz w:val="20"/>
                <w:szCs w:val="20"/>
                <w:lang w:val="en-GB"/>
              </w:rPr>
              <w:t>NetBackup</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Cohesity</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Rubrik</w:t>
            </w:r>
            <w:r>
              <w:rPr>
                <w:rFonts w:asciiTheme="majorHAnsi" w:eastAsia="Calibri" w:hAnsiTheme="majorHAnsi" w:cs="Tahoma"/>
                <w:color w:val="808080"/>
                <w:sz w:val="20"/>
                <w:szCs w:val="20"/>
                <w:lang w:val="en-GB"/>
              </w:rPr>
              <w:t xml:space="preserve"> and </w:t>
            </w:r>
            <w:r>
              <w:rPr>
                <w:rFonts w:asciiTheme="majorHAnsi" w:eastAsia="Calibri" w:hAnsiTheme="majorHAnsi" w:cs="Tahoma"/>
                <w:b/>
                <w:bCs/>
                <w:color w:val="808080"/>
                <w:sz w:val="20"/>
                <w:szCs w:val="20"/>
              </w:rPr>
              <w:t>Veeam</w:t>
            </w:r>
            <w:r>
              <w:rPr>
                <w:rFonts w:asciiTheme="majorHAnsi" w:eastAsia="Calibri" w:hAnsiTheme="majorHAnsi" w:cs="Tahoma"/>
                <w:color w:val="808080"/>
                <w:sz w:val="20"/>
                <w:szCs w:val="20"/>
                <w:lang w:val="en-GB"/>
              </w:rPr>
              <w:t>.</w:t>
            </w:r>
          </w:p>
          <w:p w14:paraId="140EC19C"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Implementation of New </w:t>
            </w:r>
            <w:r>
              <w:rPr>
                <w:rFonts w:asciiTheme="majorHAnsi" w:eastAsia="Calibri" w:hAnsiTheme="majorHAnsi" w:cs="Tahoma"/>
                <w:b/>
                <w:bCs/>
                <w:color w:val="808080"/>
                <w:sz w:val="20"/>
                <w:szCs w:val="20"/>
                <w:lang w:val="en-GB"/>
              </w:rPr>
              <w:t>NetBackup</w:t>
            </w:r>
            <w:r>
              <w:rPr>
                <w:rFonts w:asciiTheme="majorHAnsi" w:eastAsia="Calibri" w:hAnsiTheme="majorHAnsi" w:cs="Tahoma"/>
                <w:color w:val="808080"/>
                <w:sz w:val="20"/>
                <w:szCs w:val="20"/>
                <w:lang w:val="en-GB"/>
              </w:rPr>
              <w:t xml:space="preserve"> servers and </w:t>
            </w:r>
            <w:r>
              <w:rPr>
                <w:rFonts w:asciiTheme="majorHAnsi" w:eastAsia="Calibri" w:hAnsiTheme="majorHAnsi" w:cs="Tahoma"/>
                <w:b/>
                <w:bCs/>
                <w:color w:val="808080"/>
                <w:sz w:val="20"/>
                <w:szCs w:val="20"/>
                <w:lang w:val="en-GB"/>
              </w:rPr>
              <w:t>Rubrik</w:t>
            </w:r>
            <w:r>
              <w:rPr>
                <w:rFonts w:asciiTheme="majorHAnsi" w:eastAsia="Calibri" w:hAnsiTheme="majorHAnsi" w:cs="Tahoma"/>
                <w:color w:val="808080"/>
                <w:sz w:val="20"/>
                <w:szCs w:val="20"/>
                <w:lang w:val="en-GB"/>
              </w:rPr>
              <w:t xml:space="preserve"> clusters</w:t>
            </w:r>
            <w:r>
              <w:rPr>
                <w:rFonts w:asciiTheme="majorHAnsi" w:eastAsia="Calibri" w:hAnsiTheme="majorHAnsi" w:cs="Tahoma"/>
                <w:color w:val="808080"/>
                <w:sz w:val="20"/>
                <w:szCs w:val="20"/>
              </w:rPr>
              <w:t>ss</w:t>
            </w:r>
          </w:p>
          <w:p w14:paraId="152637F8"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Keeps adding </w:t>
            </w:r>
            <w:r>
              <w:rPr>
                <w:rFonts w:asciiTheme="majorHAnsi" w:eastAsia="Calibri" w:hAnsiTheme="majorHAnsi" w:cs="Tahoma"/>
                <w:b/>
                <w:bCs/>
                <w:color w:val="808080"/>
                <w:sz w:val="20"/>
                <w:szCs w:val="20"/>
                <w:lang w:val="en-GB"/>
              </w:rPr>
              <w:t>NetBackup</w:t>
            </w:r>
            <w:r>
              <w:rPr>
                <w:rFonts w:asciiTheme="majorHAnsi" w:eastAsia="Calibri" w:hAnsiTheme="majorHAnsi" w:cs="Tahoma"/>
                <w:color w:val="808080"/>
                <w:sz w:val="20"/>
                <w:szCs w:val="20"/>
                <w:lang w:val="en-GB"/>
              </w:rPr>
              <w:t xml:space="preserve"> media servers and </w:t>
            </w:r>
            <w:r>
              <w:rPr>
                <w:rFonts w:asciiTheme="majorHAnsi" w:eastAsia="Calibri" w:hAnsiTheme="majorHAnsi" w:cs="Tahoma"/>
                <w:b/>
                <w:bCs/>
                <w:color w:val="808080"/>
                <w:sz w:val="20"/>
                <w:szCs w:val="20"/>
                <w:lang w:val="en-GB"/>
              </w:rPr>
              <w:t>Rubrik</w:t>
            </w:r>
            <w:r>
              <w:rPr>
                <w:rFonts w:asciiTheme="majorHAnsi" w:eastAsia="Calibri" w:hAnsiTheme="majorHAnsi" w:cs="Tahoma"/>
                <w:color w:val="808080"/>
                <w:sz w:val="20"/>
                <w:szCs w:val="20"/>
                <w:lang w:val="en-GB"/>
              </w:rPr>
              <w:t xml:space="preserve"> </w:t>
            </w:r>
            <w:r>
              <w:rPr>
                <w:rFonts w:asciiTheme="majorHAnsi" w:eastAsia="Calibri" w:hAnsiTheme="majorHAnsi" w:cs="Tahoma"/>
                <w:b/>
                <w:bCs/>
                <w:color w:val="808080"/>
                <w:sz w:val="20"/>
                <w:szCs w:val="20"/>
                <w:lang w:val="en-GB"/>
              </w:rPr>
              <w:t>briks</w:t>
            </w:r>
            <w:r>
              <w:rPr>
                <w:rFonts w:asciiTheme="majorHAnsi" w:eastAsia="Calibri" w:hAnsiTheme="majorHAnsi" w:cs="Tahoma"/>
                <w:color w:val="808080"/>
                <w:sz w:val="20"/>
                <w:szCs w:val="20"/>
                <w:lang w:val="en-GB"/>
              </w:rPr>
              <w:t xml:space="preserve"> as per space requirement.</w:t>
            </w:r>
          </w:p>
          <w:p w14:paraId="763DE4B4" w14:textId="77777777"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Configure and tuning on </w:t>
            </w:r>
            <w:r>
              <w:rPr>
                <w:rFonts w:asciiTheme="majorHAnsi" w:eastAsia="Calibri" w:hAnsiTheme="majorHAnsi" w:cs="Tahoma"/>
                <w:b/>
                <w:bCs/>
                <w:color w:val="808080"/>
                <w:sz w:val="20"/>
                <w:szCs w:val="20"/>
                <w:lang w:val="en-GB"/>
              </w:rPr>
              <w:t>Rubrik SLA’s</w:t>
            </w:r>
            <w:r>
              <w:rPr>
                <w:rFonts w:asciiTheme="majorHAnsi" w:eastAsia="Calibri" w:hAnsiTheme="majorHAnsi" w:cs="Tahoma"/>
                <w:color w:val="808080"/>
                <w:sz w:val="20"/>
                <w:szCs w:val="20"/>
                <w:lang w:val="en-GB"/>
              </w:rPr>
              <w:t xml:space="preserve"> as per requirement like replication, non-replication and LTR.</w:t>
            </w:r>
          </w:p>
          <w:p w14:paraId="2D6A6BA0" w14:textId="6E0D2F9A" w:rsidR="00337D0C" w:rsidRDefault="00337D0C" w:rsidP="00337D0C">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lastRenderedPageBreak/>
              <w:t xml:space="preserve">Coordinate with vendors for hardware failures like </w:t>
            </w:r>
            <w:r>
              <w:rPr>
                <w:rFonts w:asciiTheme="majorHAnsi" w:eastAsia="Calibri" w:hAnsiTheme="majorHAnsi" w:cs="Tahoma"/>
                <w:b/>
                <w:bCs/>
                <w:color w:val="808080"/>
                <w:sz w:val="20"/>
                <w:szCs w:val="20"/>
                <w:lang w:val="en-GB"/>
              </w:rPr>
              <w:t>NetBackup physical devices</w:t>
            </w:r>
            <w:r>
              <w:rPr>
                <w:rFonts w:asciiTheme="majorHAnsi" w:eastAsia="Calibri" w:hAnsiTheme="majorHAnsi" w:cs="Tahoma"/>
                <w:color w:val="808080"/>
                <w:sz w:val="20"/>
                <w:szCs w:val="20"/>
                <w:lang w:val="en-GB"/>
              </w:rPr>
              <w:t xml:space="preserve"> and </w:t>
            </w:r>
            <w:r>
              <w:rPr>
                <w:rFonts w:asciiTheme="majorHAnsi" w:eastAsia="Calibri" w:hAnsiTheme="majorHAnsi" w:cs="Tahoma"/>
                <w:b/>
                <w:bCs/>
                <w:color w:val="808080"/>
                <w:sz w:val="20"/>
                <w:szCs w:val="20"/>
                <w:lang w:val="en-GB"/>
              </w:rPr>
              <w:t>Rubrik Brik/disk failures</w:t>
            </w:r>
            <w:r>
              <w:rPr>
                <w:rFonts w:asciiTheme="majorHAnsi" w:eastAsia="Calibri" w:hAnsiTheme="majorHAnsi" w:cs="Tahoma"/>
                <w:color w:val="808080"/>
                <w:sz w:val="20"/>
                <w:szCs w:val="20"/>
                <w:lang w:val="en-GB"/>
              </w:rPr>
              <w:t xml:space="preserve"> and do replacements if any issues.</w:t>
            </w:r>
          </w:p>
          <w:p w14:paraId="66AFA793" w14:textId="77777777" w:rsidR="00337D0C" w:rsidRDefault="00337D0C" w:rsidP="00337D0C">
            <w:pPr>
              <w:numPr>
                <w:ilvl w:val="0"/>
                <w:numId w:val="1"/>
              </w:numPr>
              <w:autoSpaceDE w:val="0"/>
              <w:autoSpaceDN w:val="0"/>
              <w:adjustRightInd w:val="0"/>
              <w:jc w:val="both"/>
              <w:rPr>
                <w:rFonts w:asciiTheme="majorHAnsi" w:eastAsia="Calibri" w:hAnsiTheme="majorHAnsi" w:cs="Tahoma"/>
                <w:b/>
                <w:bCs/>
                <w:color w:val="808080"/>
                <w:sz w:val="20"/>
                <w:szCs w:val="20"/>
                <w:lang w:val="en-GB"/>
              </w:rPr>
            </w:pPr>
            <w:r>
              <w:rPr>
                <w:rFonts w:asciiTheme="majorHAnsi" w:eastAsia="Calibri" w:hAnsiTheme="majorHAnsi" w:cs="Tahoma"/>
                <w:color w:val="808080"/>
                <w:sz w:val="20"/>
                <w:szCs w:val="20"/>
                <w:lang w:val="en-GB"/>
              </w:rPr>
              <w:t xml:space="preserve">Coordinate with CSM &amp; Customer to plan the Migrations as per requirement like from </w:t>
            </w:r>
            <w:r>
              <w:rPr>
                <w:rFonts w:asciiTheme="majorHAnsi" w:eastAsia="Calibri" w:hAnsiTheme="majorHAnsi" w:cs="Tahoma"/>
                <w:b/>
                <w:bCs/>
                <w:color w:val="808080"/>
                <w:sz w:val="20"/>
                <w:szCs w:val="20"/>
                <w:lang w:val="en-GB"/>
              </w:rPr>
              <w:t xml:space="preserve">NetBackup to Rubrik &amp; Commvault to Rubrik. </w:t>
            </w:r>
            <w:r>
              <w:rPr>
                <w:rFonts w:asciiTheme="majorHAnsi" w:eastAsia="Calibri" w:hAnsiTheme="majorHAnsi" w:cs="Tahoma"/>
                <w:color w:val="808080"/>
                <w:sz w:val="20"/>
                <w:szCs w:val="20"/>
                <w:lang w:val="en-GB"/>
              </w:rPr>
              <w:t>Also, we have migrated clients from</w:t>
            </w:r>
            <w:r>
              <w:rPr>
                <w:rFonts w:asciiTheme="majorHAnsi" w:eastAsia="Calibri" w:hAnsiTheme="majorHAnsi" w:cs="Tahoma"/>
                <w:b/>
                <w:bCs/>
                <w:color w:val="808080"/>
                <w:sz w:val="20"/>
                <w:szCs w:val="20"/>
                <w:lang w:val="en-GB"/>
              </w:rPr>
              <w:t xml:space="preserve"> NetBackup or Commvault to Cohesity</w:t>
            </w:r>
          </w:p>
          <w:p w14:paraId="7BBC930E" w14:textId="77777777" w:rsidR="00337D0C" w:rsidRDefault="00337D0C" w:rsidP="00337D0C">
            <w:pPr>
              <w:numPr>
                <w:ilvl w:val="0"/>
                <w:numId w:val="1"/>
              </w:numPr>
              <w:autoSpaceDE w:val="0"/>
              <w:autoSpaceDN w:val="0"/>
              <w:adjustRightInd w:val="0"/>
              <w:jc w:val="both"/>
              <w:rPr>
                <w:rFonts w:asciiTheme="majorHAnsi" w:eastAsia="Calibri" w:hAnsiTheme="majorHAnsi" w:cs="Tahoma"/>
                <w:b/>
                <w:bCs/>
                <w:color w:val="808080"/>
                <w:sz w:val="20"/>
                <w:szCs w:val="20"/>
                <w:lang w:val="en-GB"/>
              </w:rPr>
            </w:pPr>
            <w:r>
              <w:rPr>
                <w:rFonts w:asciiTheme="majorHAnsi" w:eastAsia="Calibri" w:hAnsiTheme="majorHAnsi" w:cs="Tahoma"/>
                <w:color w:val="808080"/>
                <w:sz w:val="20"/>
                <w:szCs w:val="20"/>
                <w:lang w:val="en-GB"/>
              </w:rPr>
              <w:t xml:space="preserve">Keen monitoring on storage space on </w:t>
            </w:r>
            <w:r>
              <w:rPr>
                <w:rFonts w:asciiTheme="majorHAnsi" w:eastAsia="Calibri" w:hAnsiTheme="majorHAnsi" w:cs="Tahoma"/>
                <w:b/>
                <w:bCs/>
                <w:color w:val="808080"/>
                <w:sz w:val="20"/>
                <w:szCs w:val="20"/>
                <w:lang w:val="en-GB"/>
              </w:rPr>
              <w:t>Rubrik</w:t>
            </w:r>
            <w:r>
              <w:rPr>
                <w:rFonts w:asciiTheme="majorHAnsi" w:eastAsia="Calibri" w:hAnsiTheme="majorHAnsi" w:cs="Tahoma"/>
                <w:color w:val="808080"/>
                <w:sz w:val="20"/>
                <w:szCs w:val="20"/>
                <w:lang w:val="en-GB"/>
              </w:rPr>
              <w:t xml:space="preserve"> clusters and </w:t>
            </w:r>
            <w:r>
              <w:rPr>
                <w:rFonts w:asciiTheme="majorHAnsi" w:eastAsia="Calibri" w:hAnsiTheme="majorHAnsi" w:cs="Tahoma"/>
                <w:b/>
                <w:bCs/>
                <w:color w:val="808080"/>
                <w:sz w:val="20"/>
                <w:szCs w:val="20"/>
                <w:lang w:val="en-GB"/>
              </w:rPr>
              <w:t>NetBackup</w:t>
            </w:r>
            <w:r>
              <w:rPr>
                <w:rFonts w:asciiTheme="majorHAnsi" w:eastAsia="Calibri" w:hAnsiTheme="majorHAnsi" w:cs="Tahoma"/>
                <w:color w:val="808080"/>
                <w:sz w:val="20"/>
                <w:szCs w:val="20"/>
                <w:lang w:val="en-GB"/>
              </w:rPr>
              <w:t xml:space="preserve"> media servers and proactive work around to fix the space issues.</w:t>
            </w:r>
          </w:p>
          <w:p w14:paraId="0C628C6E" w14:textId="77777777" w:rsidR="00337D0C" w:rsidRDefault="00337D0C" w:rsidP="00337D0C">
            <w:pPr>
              <w:numPr>
                <w:ilvl w:val="0"/>
                <w:numId w:val="1"/>
              </w:numPr>
              <w:autoSpaceDE w:val="0"/>
              <w:autoSpaceDN w:val="0"/>
              <w:adjustRightInd w:val="0"/>
              <w:jc w:val="both"/>
              <w:rPr>
                <w:rFonts w:asciiTheme="majorHAnsi" w:eastAsia="Calibri" w:hAnsiTheme="majorHAnsi" w:cs="Tahoma"/>
                <w:b/>
                <w:color w:val="808080"/>
                <w:sz w:val="20"/>
                <w:szCs w:val="20"/>
                <w:lang w:val="en-GB"/>
              </w:rPr>
            </w:pPr>
            <w:r>
              <w:rPr>
                <w:rFonts w:asciiTheme="majorHAnsi" w:eastAsia="Calibri" w:hAnsiTheme="majorHAnsi" w:cs="Tahoma"/>
                <w:color w:val="808080"/>
                <w:sz w:val="20"/>
                <w:szCs w:val="20"/>
                <w:lang w:val="en-GB"/>
              </w:rPr>
              <w:t xml:space="preserve">Continuous monitoring on </w:t>
            </w:r>
            <w:r>
              <w:rPr>
                <w:rFonts w:asciiTheme="majorHAnsi" w:eastAsia="Calibri" w:hAnsiTheme="majorHAnsi" w:cs="Tahoma"/>
                <w:b/>
                <w:bCs/>
                <w:color w:val="808080"/>
                <w:sz w:val="20"/>
                <w:szCs w:val="20"/>
                <w:lang w:val="en-GB"/>
              </w:rPr>
              <w:t>Live mounts in Rubrik</w:t>
            </w:r>
            <w:r>
              <w:rPr>
                <w:rFonts w:asciiTheme="majorHAnsi" w:eastAsia="Calibri" w:hAnsiTheme="majorHAnsi" w:cs="Tahoma"/>
                <w:color w:val="808080"/>
                <w:sz w:val="20"/>
                <w:szCs w:val="20"/>
                <w:lang w:val="en-GB"/>
              </w:rPr>
              <w:t xml:space="preserve"> and make sure to clear them if restore work is done. Especially when we perform Upgradation on Rubrik cluster.</w:t>
            </w:r>
          </w:p>
          <w:p w14:paraId="3F049239" w14:textId="44FEA633" w:rsidR="00337D0C" w:rsidRPr="00337D0C" w:rsidRDefault="00337D0C" w:rsidP="00337D0C">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Designed &amp; implemented build automation and configuration management with Ansible.</w:t>
            </w:r>
          </w:p>
          <w:p w14:paraId="7C7791C5"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Provided configuration management expertise to all software development projects.</w:t>
            </w:r>
          </w:p>
          <w:p w14:paraId="122025CF"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Release Engineer for a team that involved different development teams and multiple simultaneous software releases.</w:t>
            </w:r>
          </w:p>
          <w:p w14:paraId="765737C2"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Coordinate/assist developers with establishing and applying appropriate branching, labeling/naming Designing and implementing for fully automated server build management, monitoring and deployment by using Ansible.</w:t>
            </w:r>
          </w:p>
          <w:p w14:paraId="2017D9D8" w14:textId="77777777" w:rsidR="00842B10" w:rsidRPr="00842B10" w:rsidRDefault="00842B10" w:rsidP="00842B10">
            <w:pPr>
              <w:pStyle w:val="MediumGrid1-Accent21"/>
              <w:numPr>
                <w:ilvl w:val="0"/>
                <w:numId w:val="1"/>
              </w:numPr>
              <w:contextualSpacing w:val="0"/>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Worked with the development team to generate deployment profiles (jar, war, ear) using Ant Scripts and Jenkins.</w:t>
            </w:r>
          </w:p>
          <w:p w14:paraId="4E0CED17"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Worked in Agile continuous integration environment and automated the whole process. </w:t>
            </w:r>
          </w:p>
          <w:p w14:paraId="60F058FB"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Worked with development team to migrate Ant scripts to Maven.</w:t>
            </w:r>
          </w:p>
          <w:p w14:paraId="7F9275EA"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Designed and implemented scalable, secure cloud architecture based on Amazon Web Services </w:t>
            </w:r>
          </w:p>
          <w:p w14:paraId="30C27EF4"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Set up the scripts for creation of new snapshots and deletion of old snapshots in Amazon S3</w:t>
            </w:r>
          </w:p>
          <w:p w14:paraId="308D34AD" w14:textId="203BE8E9" w:rsidR="00842B10" w:rsidRPr="00842B10" w:rsidRDefault="00842B10" w:rsidP="00842B10">
            <w:pPr>
              <w:pStyle w:val="ListParagraph"/>
              <w:widowControl w:val="0"/>
              <w:numPr>
                <w:ilvl w:val="0"/>
                <w:numId w:val="1"/>
              </w:numPr>
              <w:tabs>
                <w:tab w:val="left" w:pos="90"/>
                <w:tab w:val="left" w:pos="540"/>
              </w:tabs>
              <w:overflowPunct w:val="0"/>
              <w:autoSpaceDE w:val="0"/>
              <w:autoSpaceDN w:val="0"/>
              <w:adjustRightInd w:val="0"/>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Worked on setting up the life cycle policies to back the data from AWS S3 to AWS Glacier Worked with various AWS EC2 and S3 CLI tools</w:t>
            </w:r>
          </w:p>
          <w:p w14:paraId="342AA91D"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Implemented Configuration Management, Change Management policies and procedures. </w:t>
            </w:r>
          </w:p>
          <w:p w14:paraId="63A69653"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Maintained configuration files for each application for builds and installed on different environments. </w:t>
            </w:r>
          </w:p>
          <w:p w14:paraId="08E1D15C"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Implemented CICD process for applications by integrating nightly builds with deploys and automated smoke tests and regression tests.</w:t>
            </w:r>
          </w:p>
          <w:p w14:paraId="5A297CC7"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Developed Python and shell scripts for automation of the build and release process.</w:t>
            </w:r>
          </w:p>
          <w:p w14:paraId="4171BCE8"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Worked on Nexus to upload/download the build artifacts.  </w:t>
            </w:r>
          </w:p>
          <w:p w14:paraId="4368F031"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Worked on installation of Docker using Docker toolbox. </w:t>
            </w:r>
          </w:p>
          <w:p w14:paraId="2BD34E76"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Worked on creation of custom Docker container images, tagging and pushing the images. </w:t>
            </w:r>
          </w:p>
          <w:p w14:paraId="6475C35B"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Worked on creating the Docker containers and Docker consoles for managing the application life cycle.</w:t>
            </w:r>
          </w:p>
          <w:p w14:paraId="40C213F4" w14:textId="77777777" w:rsidR="007C01FE" w:rsidRDefault="007C01FE">
            <w:pPr>
              <w:autoSpaceDE w:val="0"/>
              <w:autoSpaceDN w:val="0"/>
              <w:adjustRightInd w:val="0"/>
              <w:jc w:val="both"/>
              <w:rPr>
                <w:rFonts w:asciiTheme="majorHAnsi" w:eastAsia="Calibri" w:hAnsiTheme="majorHAnsi" w:cs="Tahoma"/>
                <w:b/>
                <w:color w:val="808080"/>
                <w:sz w:val="20"/>
                <w:szCs w:val="20"/>
                <w:lang w:val="en-GB"/>
              </w:rPr>
            </w:pPr>
          </w:p>
          <w:p w14:paraId="70845333" w14:textId="77777777" w:rsidR="007C01FE" w:rsidRDefault="007C01FE">
            <w:pPr>
              <w:jc w:val="center"/>
              <w:rPr>
                <w:rFonts w:asciiTheme="majorHAnsi" w:eastAsia="Calibri" w:hAnsiTheme="majorHAnsi" w:cs="Tahoma"/>
                <w:b/>
                <w:color w:val="808080"/>
                <w:sz w:val="20"/>
                <w:szCs w:val="20"/>
                <w:lang w:val="en-GB"/>
              </w:rPr>
            </w:pPr>
          </w:p>
          <w:p w14:paraId="220E2837" w14:textId="77777777" w:rsidR="00C460A6" w:rsidRDefault="00C460A6">
            <w:pPr>
              <w:jc w:val="center"/>
              <w:rPr>
                <w:rFonts w:asciiTheme="majorHAnsi" w:eastAsia="Calibri" w:hAnsiTheme="majorHAnsi" w:cs="Tahoma"/>
                <w:b/>
                <w:color w:val="808080"/>
                <w:sz w:val="20"/>
                <w:szCs w:val="20"/>
                <w:lang w:val="en-GB"/>
              </w:rPr>
            </w:pPr>
          </w:p>
          <w:p w14:paraId="1F78CA62" w14:textId="77777777" w:rsidR="007C01FE" w:rsidRDefault="00585C9B">
            <w:pPr>
              <w:shd w:val="clear" w:color="auto" w:fill="4BACC6" w:themeFill="accent5"/>
              <w:jc w:val="both"/>
              <w:rPr>
                <w:rFonts w:asciiTheme="majorHAnsi" w:eastAsia="Calibri" w:hAnsiTheme="majorHAnsi" w:cs="Tahoma"/>
                <w:b/>
                <w:color w:val="808080"/>
                <w:sz w:val="20"/>
                <w:szCs w:val="20"/>
                <w:lang w:val="en-GB"/>
              </w:rPr>
            </w:pPr>
            <w:r>
              <w:rPr>
                <w:rFonts w:asciiTheme="majorHAnsi" w:eastAsia="Calibri" w:hAnsiTheme="majorHAnsi" w:cs="Tahoma"/>
                <w:b/>
                <w:color w:val="FFFFFF" w:themeColor="background1"/>
                <w:sz w:val="20"/>
                <w:szCs w:val="20"/>
                <w:lang w:val="en-GB"/>
              </w:rPr>
              <w:t>AstraZeneca</w:t>
            </w:r>
          </w:p>
          <w:p w14:paraId="77F8D901" w14:textId="77777777" w:rsidR="007C01FE" w:rsidRDefault="007C01FE">
            <w:pPr>
              <w:jc w:val="both"/>
              <w:rPr>
                <w:rFonts w:asciiTheme="majorHAnsi" w:eastAsia="Calibri" w:hAnsiTheme="majorHAnsi" w:cs="Tahoma"/>
                <w:b/>
                <w:color w:val="808080"/>
                <w:sz w:val="20"/>
                <w:szCs w:val="20"/>
                <w:lang w:val="en-GB"/>
              </w:rPr>
            </w:pPr>
          </w:p>
          <w:p w14:paraId="20A9FF8A"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Projects: AstraZeneca &amp; Medimmune</w:t>
            </w:r>
          </w:p>
          <w:p w14:paraId="34BD147F"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Responsibilities:</w:t>
            </w:r>
          </w:p>
          <w:p w14:paraId="54C80AED"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Restoring File System, DB Restores for Windows, and UNIX Servers in NetBackup environment.</w:t>
            </w:r>
          </w:p>
          <w:p w14:paraId="1958082E"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Coordinating with on-call support personnel if human intervention is required for problem-solving.</w:t>
            </w:r>
          </w:p>
          <w:p w14:paraId="613E9DA2"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Scheduling with customers for any backup server activities, which involve major changes on software.</w:t>
            </w:r>
          </w:p>
          <w:p w14:paraId="3A323049"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Attending backup daily service reviews &amp; reporting all the issues, failures &amp; the action taken on these failures</w:t>
            </w:r>
          </w:p>
          <w:p w14:paraId="32733198"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Creating process/technical documentation and adhering to the process &amp; compliance procedures set up by the company.</w:t>
            </w:r>
          </w:p>
          <w:p w14:paraId="08425C3B"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Closing the tasks assigned to backup team like performing final full backup, addition, and deletion of new clients into backup rotation.</w:t>
            </w:r>
          </w:p>
          <w:p w14:paraId="74D8E5E6"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Working on various reports in snow for the ticket information</w:t>
            </w:r>
          </w:p>
          <w:p w14:paraId="3FF897AC"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Attending the weekly pool review for analysing the flow of the pool and providing valuable inputs for resolving the issues</w:t>
            </w:r>
          </w:p>
          <w:p w14:paraId="3EDF89B6"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Monitoring Commvault daily backups in Simpana CommCell Console and restoring data on request from the customer</w:t>
            </w:r>
          </w:p>
          <w:p w14:paraId="20B2D7FF" w14:textId="052E4F7B"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Installing &amp; configuring backup software for </w:t>
            </w:r>
            <w:r w:rsidR="00842B10">
              <w:rPr>
                <w:rFonts w:asciiTheme="majorHAnsi" w:eastAsia="Calibri" w:hAnsiTheme="majorHAnsi" w:cs="Tahoma"/>
                <w:color w:val="808080"/>
                <w:sz w:val="20"/>
                <w:szCs w:val="20"/>
                <w:lang w:val="en-GB"/>
              </w:rPr>
              <w:t>i</w:t>
            </w:r>
            <w:r>
              <w:rPr>
                <w:rFonts w:asciiTheme="majorHAnsi" w:eastAsia="Calibri" w:hAnsiTheme="majorHAnsi" w:cs="Tahoma"/>
                <w:color w:val="808080"/>
                <w:sz w:val="20"/>
                <w:szCs w:val="20"/>
                <w:lang w:val="en-GB"/>
              </w:rPr>
              <w:t>Data</w:t>
            </w:r>
            <w:r w:rsidR="00842B10">
              <w:rPr>
                <w:rFonts w:asciiTheme="majorHAnsi" w:eastAsia="Calibri" w:hAnsiTheme="majorHAnsi" w:cs="Tahoma"/>
                <w:color w:val="808080"/>
                <w:sz w:val="20"/>
                <w:szCs w:val="20"/>
                <w:lang w:val="en-GB"/>
              </w:rPr>
              <w:t xml:space="preserve"> </w:t>
            </w:r>
            <w:r>
              <w:rPr>
                <w:rFonts w:asciiTheme="majorHAnsi" w:eastAsia="Calibri" w:hAnsiTheme="majorHAnsi" w:cs="Tahoma"/>
                <w:color w:val="808080"/>
                <w:sz w:val="20"/>
                <w:szCs w:val="20"/>
                <w:lang w:val="en-GB"/>
              </w:rPr>
              <w:t>Agent, SQL and Oracle Agents, scheduling the clients for backups</w:t>
            </w:r>
          </w:p>
          <w:p w14:paraId="42880B61"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Good experience provisioning, operating, and managing AWS environments. Integrated Maven with Subversion to manage and deploy project related tags.  Created analytical matrices reports, dash boards for release services based on JIRA tickets. </w:t>
            </w:r>
          </w:p>
          <w:p w14:paraId="17CD8175" w14:textId="676BE38B" w:rsidR="00842B10" w:rsidRPr="00842B10" w:rsidRDefault="00842B10" w:rsidP="00842B10">
            <w:pPr>
              <w:pStyle w:val="NoSpacing"/>
              <w:numPr>
                <w:ilvl w:val="0"/>
                <w:numId w:val="1"/>
              </w:numPr>
              <w:contextualSpacing/>
              <w:rPr>
                <w:rFonts w:asciiTheme="majorHAnsi" w:hAnsiTheme="majorHAnsi" w:cs="Tahoma"/>
                <w:color w:val="808080"/>
                <w:sz w:val="20"/>
                <w:szCs w:val="20"/>
                <w:lang w:val="en-GB"/>
              </w:rPr>
            </w:pPr>
            <w:r w:rsidRPr="00842B10">
              <w:rPr>
                <w:rFonts w:asciiTheme="majorHAnsi" w:hAnsiTheme="majorHAnsi" w:cs="Tahoma"/>
                <w:color w:val="808080"/>
                <w:sz w:val="20"/>
                <w:szCs w:val="20"/>
                <w:lang w:val="en-GB"/>
              </w:rPr>
              <w:t>Involved in JIRA as defect tracking system and configure various workflows, customizations and plug-ins for Jira bug/issue tracker. Integration of Jenkins with Jira, Git</w:t>
            </w:r>
            <w:r>
              <w:rPr>
                <w:rFonts w:asciiTheme="majorHAnsi" w:hAnsiTheme="majorHAnsi" w:cs="Tahoma"/>
                <w:color w:val="808080"/>
                <w:sz w:val="20"/>
                <w:szCs w:val="20"/>
                <w:lang w:val="en-GB"/>
              </w:rPr>
              <w:t xml:space="preserve"> </w:t>
            </w:r>
            <w:r w:rsidRPr="00842B10">
              <w:rPr>
                <w:rFonts w:asciiTheme="majorHAnsi" w:hAnsiTheme="majorHAnsi" w:cs="Tahoma"/>
                <w:color w:val="808080"/>
                <w:sz w:val="20"/>
                <w:szCs w:val="20"/>
                <w:lang w:val="en-GB"/>
              </w:rPr>
              <w:t>hub.</w:t>
            </w:r>
          </w:p>
          <w:p w14:paraId="5E91B851"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Developed and maintained Shell scripts for build and release tasks.</w:t>
            </w:r>
          </w:p>
          <w:p w14:paraId="2A92DB01"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Good experience provisioning, operating, and managing AWS environments.</w:t>
            </w:r>
          </w:p>
          <w:p w14:paraId="6E14812D" w14:textId="77777777" w:rsidR="00842B10" w:rsidRPr="00842B10" w:rsidRDefault="00842B10" w:rsidP="00842B10">
            <w:pPr>
              <w:pStyle w:val="ListParagraph"/>
              <w:numPr>
                <w:ilvl w:val="0"/>
                <w:numId w:val="1"/>
              </w:numPr>
              <w:rPr>
                <w:rFonts w:asciiTheme="majorHAnsi" w:eastAsia="Calibri" w:hAnsiTheme="majorHAnsi" w:cs="Tahoma"/>
                <w:color w:val="808080"/>
                <w:sz w:val="20"/>
                <w:szCs w:val="20"/>
                <w:lang w:val="en-GB"/>
              </w:rPr>
            </w:pPr>
            <w:r w:rsidRPr="00842B10">
              <w:rPr>
                <w:rFonts w:asciiTheme="majorHAnsi" w:eastAsia="Calibri" w:hAnsiTheme="majorHAnsi" w:cs="Tahoma"/>
                <w:color w:val="808080"/>
                <w:sz w:val="20"/>
                <w:szCs w:val="20"/>
                <w:lang w:val="en-GB"/>
              </w:rPr>
              <w:t xml:space="preserve">Designed, Installed and Implemented Ansible configuration management system. </w:t>
            </w:r>
          </w:p>
          <w:p w14:paraId="0815130E" w14:textId="70C1DC41" w:rsidR="007C01FE" w:rsidRDefault="00842B10" w:rsidP="00842B10">
            <w:pPr>
              <w:pStyle w:val="NormalWeb"/>
              <w:numPr>
                <w:ilvl w:val="0"/>
                <w:numId w:val="1"/>
              </w:numPr>
              <w:spacing w:before="0" w:beforeAutospacing="0" w:after="0" w:afterAutospacing="0"/>
              <w:rPr>
                <w:rFonts w:asciiTheme="majorHAnsi" w:eastAsia="Calibri" w:hAnsiTheme="majorHAnsi" w:cs="Tahoma"/>
                <w:color w:val="808080"/>
                <w:lang w:val="en-GB"/>
              </w:rPr>
            </w:pPr>
            <w:r w:rsidRPr="00842B10">
              <w:rPr>
                <w:rFonts w:asciiTheme="majorHAnsi" w:eastAsia="Calibri" w:hAnsiTheme="majorHAnsi" w:cs="Tahoma"/>
                <w:color w:val="808080"/>
                <w:lang w:val="en-GB"/>
              </w:rPr>
              <w:t xml:space="preserve">Automated deployment of builds to different environments using Jenkins. </w:t>
            </w:r>
          </w:p>
          <w:p w14:paraId="3A1A0788" w14:textId="77777777" w:rsidR="00EC2FA0" w:rsidRDefault="00EC2FA0" w:rsidP="00EC2FA0">
            <w:pPr>
              <w:pStyle w:val="NormalWeb"/>
              <w:spacing w:before="0" w:beforeAutospacing="0" w:after="0" w:afterAutospacing="0"/>
              <w:rPr>
                <w:rFonts w:asciiTheme="majorHAnsi" w:eastAsia="Calibri" w:hAnsiTheme="majorHAnsi" w:cs="Tahoma"/>
                <w:color w:val="808080"/>
                <w:lang w:val="en-GB"/>
              </w:rPr>
            </w:pPr>
          </w:p>
          <w:p w14:paraId="7334B42D" w14:textId="77777777" w:rsidR="00EC2FA0" w:rsidRDefault="00EC2FA0" w:rsidP="00EC2FA0">
            <w:pPr>
              <w:pStyle w:val="NormalWeb"/>
              <w:spacing w:before="0" w:beforeAutospacing="0" w:after="0" w:afterAutospacing="0"/>
              <w:rPr>
                <w:rFonts w:asciiTheme="majorHAnsi" w:eastAsia="Calibri" w:hAnsiTheme="majorHAnsi" w:cs="Tahoma"/>
                <w:color w:val="808080"/>
                <w:lang w:val="en-GB"/>
              </w:rPr>
            </w:pPr>
          </w:p>
          <w:p w14:paraId="08C18D3B" w14:textId="77777777" w:rsidR="00EC2FA0" w:rsidRDefault="00EC2FA0" w:rsidP="00EC2FA0">
            <w:pPr>
              <w:pStyle w:val="NormalWeb"/>
              <w:spacing w:before="0" w:beforeAutospacing="0" w:after="0" w:afterAutospacing="0"/>
              <w:rPr>
                <w:rFonts w:asciiTheme="majorHAnsi" w:eastAsia="Calibri" w:hAnsiTheme="majorHAnsi" w:cs="Tahoma"/>
                <w:color w:val="808080"/>
                <w:lang w:val="en-GB"/>
              </w:rPr>
            </w:pPr>
          </w:p>
          <w:p w14:paraId="1EC5D9D7" w14:textId="77777777" w:rsidR="00EC2FA0" w:rsidRDefault="00EC2FA0" w:rsidP="00EC2FA0">
            <w:pPr>
              <w:pStyle w:val="NormalWeb"/>
              <w:spacing w:before="0" w:beforeAutospacing="0" w:after="0" w:afterAutospacing="0"/>
              <w:rPr>
                <w:rFonts w:asciiTheme="majorHAnsi" w:eastAsia="Calibri" w:hAnsiTheme="majorHAnsi" w:cs="Tahoma"/>
                <w:color w:val="808080"/>
                <w:lang w:val="en-GB"/>
              </w:rPr>
            </w:pPr>
          </w:p>
          <w:p w14:paraId="4BA2CF18" w14:textId="77777777" w:rsidR="00EC2FA0" w:rsidRDefault="00EC2FA0" w:rsidP="00EC2FA0">
            <w:pPr>
              <w:pStyle w:val="NormalWeb"/>
              <w:spacing w:before="0" w:beforeAutospacing="0" w:after="0" w:afterAutospacing="0"/>
              <w:rPr>
                <w:rFonts w:asciiTheme="majorHAnsi" w:eastAsia="Calibri" w:hAnsiTheme="majorHAnsi" w:cs="Tahoma"/>
                <w:color w:val="808080"/>
                <w:lang w:val="en-GB"/>
              </w:rPr>
            </w:pPr>
          </w:p>
          <w:p w14:paraId="6AD6EC47" w14:textId="77777777" w:rsidR="00EC2FA0" w:rsidRDefault="00EC2FA0" w:rsidP="00EC2FA0">
            <w:pPr>
              <w:pStyle w:val="NormalWeb"/>
              <w:spacing w:before="0" w:beforeAutospacing="0" w:after="0" w:afterAutospacing="0"/>
              <w:rPr>
                <w:rFonts w:asciiTheme="majorHAnsi" w:eastAsia="Calibri" w:hAnsiTheme="majorHAnsi" w:cs="Tahoma"/>
                <w:color w:val="808080"/>
                <w:lang w:val="en-GB"/>
              </w:rPr>
            </w:pPr>
          </w:p>
          <w:p w14:paraId="16D43886" w14:textId="77777777" w:rsidR="00EC2FA0" w:rsidRPr="00842B10" w:rsidRDefault="00EC2FA0" w:rsidP="00EC2FA0">
            <w:pPr>
              <w:pStyle w:val="NormalWeb"/>
              <w:spacing w:before="0" w:beforeAutospacing="0" w:after="0" w:afterAutospacing="0"/>
              <w:rPr>
                <w:rFonts w:asciiTheme="majorHAnsi" w:eastAsia="Calibri" w:hAnsiTheme="majorHAnsi" w:cs="Tahoma"/>
                <w:color w:val="808080"/>
                <w:lang w:val="en-GB"/>
              </w:rPr>
            </w:pPr>
          </w:p>
          <w:p w14:paraId="2B88A327" w14:textId="77777777" w:rsidR="007C01FE" w:rsidRDefault="007C01FE"/>
          <w:p w14:paraId="33E7E94F" w14:textId="4CD99A50" w:rsidR="007C01FE" w:rsidRDefault="00585C9B">
            <w:pPr>
              <w:shd w:val="clear" w:color="auto" w:fill="4BACC6" w:themeFill="accent5"/>
              <w:jc w:val="both"/>
              <w:rPr>
                <w:rFonts w:asciiTheme="majorHAnsi" w:eastAsia="Calibri" w:hAnsiTheme="majorHAnsi" w:cs="Tahoma"/>
                <w:b/>
                <w:color w:val="808080"/>
                <w:sz w:val="20"/>
                <w:szCs w:val="20"/>
                <w:lang w:val="en-GB"/>
              </w:rPr>
            </w:pPr>
            <w:r>
              <w:rPr>
                <w:rFonts w:asciiTheme="majorHAnsi" w:eastAsia="Calibri" w:hAnsiTheme="majorHAnsi" w:cs="Tahoma"/>
                <w:b/>
                <w:color w:val="FFFFFF" w:themeColor="background1"/>
                <w:sz w:val="20"/>
                <w:szCs w:val="20"/>
                <w:lang w:val="en-GB"/>
              </w:rPr>
              <w:t>thinkApps Solutions Pvt Lt</w:t>
            </w:r>
            <w:r w:rsidR="00335495">
              <w:rPr>
                <w:rFonts w:asciiTheme="majorHAnsi" w:eastAsia="Calibri" w:hAnsiTheme="majorHAnsi" w:cs="Tahoma"/>
                <w:b/>
                <w:color w:val="FFFFFF" w:themeColor="background1"/>
                <w:sz w:val="20"/>
                <w:szCs w:val="20"/>
                <w:lang w:val="en-GB"/>
              </w:rPr>
              <w:t>d</w:t>
            </w:r>
          </w:p>
          <w:p w14:paraId="62EE42E1" w14:textId="77777777" w:rsidR="007C01FE" w:rsidRDefault="007C01FE">
            <w:pPr>
              <w:jc w:val="both"/>
              <w:rPr>
                <w:rFonts w:asciiTheme="majorHAnsi" w:eastAsia="Calibri" w:hAnsiTheme="majorHAnsi" w:cs="Tahoma"/>
                <w:b/>
                <w:color w:val="808080"/>
                <w:sz w:val="20"/>
                <w:szCs w:val="20"/>
                <w:lang w:val="en-GB"/>
              </w:rPr>
            </w:pPr>
          </w:p>
          <w:p w14:paraId="6988A101" w14:textId="5EAA2BFF"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Projects: Telenor</w:t>
            </w:r>
            <w:r w:rsidR="00335495">
              <w:rPr>
                <w:rFonts w:asciiTheme="majorHAnsi" w:eastAsia="Calibri" w:hAnsiTheme="majorHAnsi" w:cs="Tahoma"/>
                <w:b/>
                <w:color w:val="808080"/>
                <w:sz w:val="20"/>
                <w:szCs w:val="20"/>
                <w:lang w:val="en-GB"/>
              </w:rPr>
              <w:t xml:space="preserve"> at Wipro</w:t>
            </w:r>
          </w:p>
          <w:p w14:paraId="39959973" w14:textId="77777777" w:rsidR="007C01FE" w:rsidRDefault="00585C9B">
            <w:pPr>
              <w:jc w:val="both"/>
              <w:rPr>
                <w:rFonts w:asciiTheme="majorHAnsi" w:eastAsia="Calibri" w:hAnsiTheme="majorHAnsi" w:cs="Tahoma"/>
                <w:b/>
                <w:color w:val="808080"/>
                <w:sz w:val="20"/>
                <w:szCs w:val="20"/>
                <w:lang w:val="en-GB"/>
              </w:rPr>
            </w:pPr>
            <w:r>
              <w:rPr>
                <w:rFonts w:asciiTheme="majorHAnsi" w:eastAsia="Calibri" w:hAnsiTheme="majorHAnsi" w:cs="Tahoma"/>
                <w:b/>
                <w:color w:val="808080"/>
                <w:sz w:val="20"/>
                <w:szCs w:val="20"/>
                <w:lang w:val="en-GB"/>
              </w:rPr>
              <w:t>Responsibilities:</w:t>
            </w:r>
          </w:p>
          <w:p w14:paraId="3B2CB4CF"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Performed failure troubleshooting and remediation, coordinated for patch and upgrades, configured the storage units, storage unit groups.</w:t>
            </w:r>
          </w:p>
          <w:p w14:paraId="3D212F7C"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Provided daily status reports and cleaned the tape drives at regular intervals and managed weekly tape rotation for golden application backups.</w:t>
            </w:r>
          </w:p>
          <w:p w14:paraId="3D276A0F"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Executed freeze and unfreezing of the media based on the requirement.</w:t>
            </w:r>
          </w:p>
          <w:p w14:paraId="2C1C9C44"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Supervised Catalog backups and importing images, initiated restore jobs upon request.</w:t>
            </w:r>
          </w:p>
          <w:p w14:paraId="60A395DF"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Managed daily, weekly, and monthly media requirements, catalogs, images and media.</w:t>
            </w:r>
          </w:p>
          <w:p w14:paraId="7EB97C8D"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Reviewed system for down drives and scratch tapes.</w:t>
            </w:r>
          </w:p>
          <w:p w14:paraId="2CEC26AF"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 xml:space="preserve">Addressed multiple down drives if available on one system. </w:t>
            </w:r>
          </w:p>
          <w:p w14:paraId="7A94CBFB"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Liaised with the media teams to get tapes loaded in case of insufficient scratch tapes to complete backups for the night.</w:t>
            </w:r>
          </w:p>
          <w:p w14:paraId="3962562B"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Monitored backup, drive status effectively and performed health check reports.</w:t>
            </w:r>
          </w:p>
          <w:p w14:paraId="0C907E60"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Configured storage units and volume pools, designed policies, and performed Catalog consistency check.</w:t>
            </w:r>
          </w:p>
          <w:p w14:paraId="1E4CD8AE"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Worked on Multi-Streaming, Multiplexing, Media, and Device Management</w:t>
            </w:r>
          </w:p>
          <w:p w14:paraId="052160B5"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Assisted the client to install, configure and troubleshoot backup job definitions.</w:t>
            </w:r>
          </w:p>
          <w:p w14:paraId="6C87BCE5"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Configured NetBackup clients and managed VERITAS NetBackup systems and provided 24/7 support and attended daily backup reviews.</w:t>
            </w:r>
          </w:p>
          <w:p w14:paraId="2E667F6C"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Performed basic troubleshooting on tickets and inform to L3’s in case of any major issues.</w:t>
            </w:r>
          </w:p>
          <w:p w14:paraId="2D33312C" w14:textId="77777777" w:rsidR="007C01FE" w:rsidRDefault="00585C9B" w:rsidP="00842B10">
            <w:pPr>
              <w:numPr>
                <w:ilvl w:val="0"/>
                <w:numId w:val="1"/>
              </w:numPr>
              <w:autoSpaceDE w:val="0"/>
              <w:autoSpaceDN w:val="0"/>
              <w:adjustRightInd w:val="0"/>
              <w:jc w:val="both"/>
              <w:rPr>
                <w:rFonts w:asciiTheme="majorHAnsi" w:eastAsia="Calibri" w:hAnsiTheme="majorHAnsi" w:cs="Tahoma"/>
                <w:color w:val="808080"/>
                <w:sz w:val="20"/>
                <w:szCs w:val="20"/>
                <w:lang w:val="en-GB"/>
              </w:rPr>
            </w:pPr>
            <w:r>
              <w:rPr>
                <w:rFonts w:asciiTheme="majorHAnsi" w:eastAsia="Calibri" w:hAnsiTheme="majorHAnsi" w:cs="Tahoma"/>
                <w:color w:val="808080"/>
                <w:sz w:val="20"/>
                <w:szCs w:val="20"/>
                <w:lang w:val="en-GB"/>
              </w:rPr>
              <w:t>Configured different storage devices to help clients to backup their data in the most efficient way that will help them to restore the Mission Critical Data as and when required.</w:t>
            </w:r>
          </w:p>
          <w:p w14:paraId="1FF21DC8" w14:textId="77777777" w:rsidR="007C01FE" w:rsidRDefault="007C01FE">
            <w:pPr>
              <w:autoSpaceDE w:val="0"/>
              <w:autoSpaceDN w:val="0"/>
              <w:adjustRightInd w:val="0"/>
              <w:jc w:val="both"/>
              <w:rPr>
                <w:rFonts w:asciiTheme="majorHAnsi" w:eastAsia="Calibri" w:hAnsiTheme="majorHAnsi" w:cs="Tahoma"/>
                <w:color w:val="808080"/>
                <w:sz w:val="20"/>
                <w:szCs w:val="20"/>
                <w:lang w:val="en-GB"/>
              </w:rPr>
            </w:pPr>
          </w:p>
          <w:p w14:paraId="266D4F5C" w14:textId="77777777" w:rsidR="007C01FE" w:rsidRDefault="007C01FE">
            <w:pPr>
              <w:rPr>
                <w:rFonts w:asciiTheme="majorHAnsi" w:eastAsia="Calibri" w:hAnsiTheme="majorHAnsi"/>
                <w:color w:val="F0563D"/>
              </w:rPr>
            </w:pPr>
          </w:p>
        </w:tc>
      </w:tr>
    </w:tbl>
    <w:p w14:paraId="3470244D" w14:textId="77777777" w:rsidR="007C01FE" w:rsidRDefault="007C01FE"/>
    <w:sectPr w:rsidR="007C01FE">
      <w:headerReference w:type="even" r:id="rId15"/>
      <w:headerReference w:type="default" r:id="rId16"/>
      <w:footerReference w:type="even" r:id="rId17"/>
      <w:footerReference w:type="default" r:id="rId18"/>
      <w:headerReference w:type="first" r:id="rId19"/>
      <w:footerReference w:type="first" r:id="rId20"/>
      <w:pgSz w:w="11909" w:h="16834"/>
      <w:pgMar w:top="547" w:right="1440" w:bottom="547"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FBD5FE" w14:textId="77777777" w:rsidR="00B63B53" w:rsidRDefault="00B63B53">
      <w:r>
        <w:separator/>
      </w:r>
    </w:p>
  </w:endnote>
  <w:endnote w:type="continuationSeparator" w:id="0">
    <w:p w14:paraId="462E0CE7" w14:textId="77777777" w:rsidR="00B63B53" w:rsidRDefault="00B63B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w:altName w:val="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altName w:val="苹方-简"/>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D8BBB8" w14:textId="77777777" w:rsidR="007C01FE" w:rsidRDefault="00585C9B">
    <w:pPr>
      <w:pStyle w:val="Footer"/>
    </w:pPr>
    <w:r>
      <w:rPr>
        <w:noProof/>
      </w:rPr>
      <mc:AlternateContent>
        <mc:Choice Requires="wps">
          <w:drawing>
            <wp:anchor distT="0" distB="0" distL="0" distR="0" simplePos="0" relativeHeight="251660288" behindDoc="0" locked="0" layoutInCell="1" allowOverlap="1" wp14:anchorId="583DB032" wp14:editId="519D4CA6">
              <wp:simplePos x="0" y="0"/>
              <wp:positionH relativeFrom="page">
                <wp:align>left</wp:align>
              </wp:positionH>
              <wp:positionV relativeFrom="page">
                <wp:align>bottom</wp:align>
              </wp:positionV>
              <wp:extent cx="443865" cy="443865"/>
              <wp:effectExtent l="0" t="0" r="3810" b="0"/>
              <wp:wrapNone/>
              <wp:docPr id="2" name="Text Box 2" descr="Internal - General Use"/>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31EF7D3" w14:textId="77777777" w:rsidR="007C01FE" w:rsidRDefault="00585C9B">
                          <w:pPr>
                            <w:rPr>
                              <w:rFonts w:ascii="Calibri" w:eastAsia="Calibri" w:hAnsi="Calibri" w:cs="Calibri"/>
                              <w:color w:val="000000"/>
                              <w:sz w:val="20"/>
                              <w:szCs w:val="20"/>
                            </w:rPr>
                          </w:pPr>
                          <w:r>
                            <w:rPr>
                              <w:rFonts w:ascii="Calibri" w:eastAsia="Calibri" w:hAnsi="Calibri" w:cs="Calibri"/>
                              <w:color w:val="000000"/>
                              <w:sz w:val="20"/>
                              <w:szCs w:val="20"/>
                            </w:rPr>
                            <w:t>Internal - General Use</w:t>
                          </w:r>
                        </w:p>
                      </w:txbxContent>
                    </wps:txbx>
                    <wps:bodyPr rot="0" spcFirstLastPara="0" vertOverflow="overflow" horzOverflow="overflow" vert="horz" wrap="none" lIns="254000" tIns="0" rIns="0" bIns="190500" numCol="1" spcCol="0" rtlCol="0" fromWordArt="0" anchor="b" anchorCtr="0" forceAA="0" compatLnSpc="1">
                      <a:spAutoFit/>
                    </wps:bodyPr>
                  </wps:wsp>
                </a:graphicData>
              </a:graphic>
            </wp:anchor>
          </w:drawing>
        </mc:Choice>
        <mc:Fallback>
          <w:pict>
            <v:shapetype w14:anchorId="583DB032" id="_x0000_t202" coordsize="21600,21600" o:spt="202" path="m,l,21600r21600,l21600,xe">
              <v:stroke joinstyle="miter"/>
              <v:path gradientshapeok="t" o:connecttype="rect"/>
            </v:shapetype>
            <v:shape id="Text Box 2" o:spid="_x0000_s1026" type="#_x0000_t202" alt="Internal - General Use" style="position:absolute;margin-left:0;margin-top:0;width:34.95pt;height:34.95pt;z-index:251660288;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" filled="f" stroked="f">
              <v:textbox style="mso-fit-shape-to-text:t" inset="20pt,0,0,15pt">
                <w:txbxContent>
                  <w:p w14:paraId="031EF7D3" w14:textId="77777777" w:rsidR="007C01FE" w:rsidRDefault="00585C9B">
                    <w:pPr>
                      <w:rPr>
                        <w:rFonts w:ascii="Calibri" w:eastAsia="Calibri" w:hAnsi="Calibri" w:cs="Calibri"/>
                        <w:color w:val="000000"/>
                        <w:sz w:val="20"/>
                        <w:szCs w:val="20"/>
                      </w:rPr>
                    </w:pPr>
                    <w:r>
                      <w:rPr>
                        <w:rFonts w:ascii="Calibri" w:eastAsia="Calibri" w:hAnsi="Calibri" w:cs="Calibri"/>
                        <w:color w:val="000000"/>
                        <w:sz w:val="20"/>
                        <w:szCs w:val="20"/>
                      </w:rPr>
                      <w:t>Internal - General Use</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77CF88" w14:textId="2CEC76F3" w:rsidR="007C01FE" w:rsidRDefault="007C01F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95DACF" w14:textId="77777777" w:rsidR="007C01FE" w:rsidRDefault="00585C9B">
    <w:pPr>
      <w:pStyle w:val="Footer"/>
    </w:pPr>
    <w:r>
      <w:rPr>
        <w:noProof/>
      </w:rPr>
      <mc:AlternateContent>
        <mc:Choice Requires="wps">
          <w:drawing>
            <wp:anchor distT="0" distB="0" distL="0" distR="0" simplePos="0" relativeHeight="251659264" behindDoc="0" locked="0" layoutInCell="1" allowOverlap="1" wp14:anchorId="7FCED830" wp14:editId="3D48A78B">
              <wp:simplePos x="0" y="0"/>
              <wp:positionH relativeFrom="page">
                <wp:align>left</wp:align>
              </wp:positionH>
              <wp:positionV relativeFrom="page">
                <wp:align>bottom</wp:align>
              </wp:positionV>
              <wp:extent cx="443865" cy="443865"/>
              <wp:effectExtent l="0" t="0" r="3810" b="0"/>
              <wp:wrapNone/>
              <wp:docPr id="1" name="Text Box 1" descr="Internal - General Use"/>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7504DF3" w14:textId="77777777" w:rsidR="007C01FE" w:rsidRDefault="00585C9B">
                          <w:pPr>
                            <w:rPr>
                              <w:rFonts w:ascii="Calibri" w:eastAsia="Calibri" w:hAnsi="Calibri" w:cs="Calibri"/>
                              <w:color w:val="000000"/>
                              <w:sz w:val="20"/>
                              <w:szCs w:val="20"/>
                            </w:rPr>
                          </w:pPr>
                          <w:r>
                            <w:rPr>
                              <w:rFonts w:ascii="Calibri" w:eastAsia="Calibri" w:hAnsi="Calibri" w:cs="Calibri"/>
                              <w:color w:val="000000"/>
                              <w:sz w:val="20"/>
                              <w:szCs w:val="20"/>
                            </w:rPr>
                            <w:t>Internal - General Use</w:t>
                          </w:r>
                        </w:p>
                      </w:txbxContent>
                    </wps:txbx>
                    <wps:bodyPr rot="0" spcFirstLastPara="0" vertOverflow="overflow" horzOverflow="overflow" vert="horz" wrap="none" lIns="254000" tIns="0" rIns="0" bIns="190500" numCol="1" spcCol="0" rtlCol="0" fromWordArt="0" anchor="b" anchorCtr="0" forceAA="0" compatLnSpc="1">
                      <a:spAutoFit/>
                    </wps:bodyPr>
                  </wps:wsp>
                </a:graphicData>
              </a:graphic>
            </wp:anchor>
          </w:drawing>
        </mc:Choice>
        <mc:Fallback>
          <w:pict>
            <v:shapetype w14:anchorId="7FCED830" id="_x0000_t202" coordsize="21600,21600" o:spt="202" path="m,l,21600r21600,l21600,xe">
              <v:stroke joinstyle="miter"/>
              <v:path gradientshapeok="t" o:connecttype="rect"/>
            </v:shapetype>
            <v:shape id="Text Box 1" o:spid="_x0000_s1027" type="#_x0000_t202" alt="Internal - General Use" style="position:absolute;margin-left:0;margin-top:0;width:34.95pt;height:34.95pt;z-index:25165926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" filled="f" stroked="f">
              <v:textbox style="mso-fit-shape-to-text:t" inset="20pt,0,0,15pt">
                <w:txbxContent>
                  <w:p w14:paraId="27504DF3" w14:textId="77777777" w:rsidR="007C01FE" w:rsidRDefault="00585C9B">
                    <w:pPr>
                      <w:rPr>
                        <w:rFonts w:ascii="Calibri" w:eastAsia="Calibri" w:hAnsi="Calibri" w:cs="Calibri"/>
                        <w:color w:val="000000"/>
                        <w:sz w:val="20"/>
                        <w:szCs w:val="20"/>
                      </w:rPr>
                    </w:pPr>
                    <w:r>
                      <w:rPr>
                        <w:rFonts w:ascii="Calibri" w:eastAsia="Calibri" w:hAnsi="Calibri" w:cs="Calibri"/>
                        <w:color w:val="000000"/>
                        <w:sz w:val="20"/>
                        <w:szCs w:val="20"/>
                      </w:rPr>
                      <w:t>Internal - General Use</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12896D" w14:textId="77777777" w:rsidR="00B63B53" w:rsidRDefault="00B63B53">
      <w:r>
        <w:separator/>
      </w:r>
    </w:p>
  </w:footnote>
  <w:footnote w:type="continuationSeparator" w:id="0">
    <w:p w14:paraId="25F75A4C" w14:textId="77777777" w:rsidR="00B63B53" w:rsidRDefault="00B63B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2B5C38" w14:textId="77777777" w:rsidR="007C01FE" w:rsidRDefault="007C01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612579" w14:textId="77777777" w:rsidR="007C01FE" w:rsidRDefault="007C01F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EC22C6" w14:textId="77777777" w:rsidR="007C01FE" w:rsidRDefault="007C01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5E7FFCAF"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76374512" o:spid="_x0000_i1025" type="#_x0000_t75" style="width:9pt;height:9pt;visibility:visible;mso-wrap-style:square">
            <v:imagedata r:id="rId1" o:title=""/>
          </v:shape>
        </w:pict>
      </mc:Choice>
      <mc:Fallback>
        <w:drawing>
          <wp:inline distT="0" distB="0" distL="0" distR="0" wp14:anchorId="6249FBB9" wp14:editId="6249FBBA">
            <wp:extent cx="114300" cy="114300"/>
            <wp:effectExtent l="0" t="0" r="0" b="0"/>
            <wp:docPr id="176374512" name="Picture 176374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4300" cy="114300"/>
                    </a:xfrm>
                    <a:prstGeom prst="rect">
                      <a:avLst/>
                    </a:prstGeom>
                    <a:noFill/>
                    <a:ln>
                      <a:noFill/>
                    </a:ln>
                  </pic:spPr>
                </pic:pic>
              </a:graphicData>
            </a:graphic>
          </wp:inline>
        </w:drawing>
      </mc:Fallback>
    </mc:AlternateContent>
  </w:numPicBullet>
  <w:abstractNum w:abstractNumId="0" w15:restartNumberingAfterBreak="0">
    <w:nsid w:val="056D488F"/>
    <w:multiLevelType w:val="hybridMultilevel"/>
    <w:tmpl w:val="D77AFD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CAA7FC2"/>
    <w:multiLevelType w:val="hybridMultilevel"/>
    <w:tmpl w:val="0958CE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DAF336E"/>
    <w:multiLevelType w:val="hybridMultilevel"/>
    <w:tmpl w:val="2FBA5FC0"/>
    <w:lvl w:ilvl="0" w:tplc="A7D0409E">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 w15:restartNumberingAfterBreak="0">
    <w:nsid w:val="433A3AF0"/>
    <w:multiLevelType w:val="hybridMultilevel"/>
    <w:tmpl w:val="B558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BBB0730"/>
    <w:multiLevelType w:val="multilevel"/>
    <w:tmpl w:val="4BBB0730"/>
    <w:lvl w:ilvl="0">
      <w:start w:val="1"/>
      <w:numFmt w:val="bullet"/>
      <w:lvlText w:val=""/>
      <w:lvlPicBulletId w:val="0"/>
      <w:lvlJc w:val="left"/>
      <w:pPr>
        <w:ind w:left="360" w:hanging="360"/>
      </w:pPr>
      <w:rPr>
        <w:rFonts w:ascii="Symbol" w:hAnsi="Symbol" w:hint="default"/>
        <w:color w:val="auto"/>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5" w15:restartNumberingAfterBreak="0">
    <w:nsid w:val="65F41AB4"/>
    <w:multiLevelType w:val="hybridMultilevel"/>
    <w:tmpl w:val="302EE2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5F17CB3"/>
    <w:multiLevelType w:val="hybridMultilevel"/>
    <w:tmpl w:val="8ABCC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52333975">
    <w:abstractNumId w:val="4"/>
  </w:num>
  <w:num w:numId="2" w16cid:durableId="8678080">
    <w:abstractNumId w:val="0"/>
  </w:num>
  <w:num w:numId="3" w16cid:durableId="1694916835">
    <w:abstractNumId w:val="2"/>
  </w:num>
  <w:num w:numId="4" w16cid:durableId="1865054365">
    <w:abstractNumId w:val="5"/>
  </w:num>
  <w:num w:numId="5" w16cid:durableId="832838378">
    <w:abstractNumId w:val="3"/>
  </w:num>
  <w:num w:numId="6" w16cid:durableId="1937055710">
    <w:abstractNumId w:val="1"/>
  </w:num>
  <w:num w:numId="7" w16cid:durableId="51323098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4879"/>
    <w:rsid w:val="86B3AC7E"/>
    <w:rsid w:val="97BF9708"/>
    <w:rsid w:val="97F4AC63"/>
    <w:rsid w:val="A7EF8DE4"/>
    <w:rsid w:val="A9FD9D2F"/>
    <w:rsid w:val="B4FF8E13"/>
    <w:rsid w:val="B6F63EA8"/>
    <w:rsid w:val="B8DF055F"/>
    <w:rsid w:val="BBCB82B3"/>
    <w:rsid w:val="BBEF189C"/>
    <w:rsid w:val="BDF36027"/>
    <w:rsid w:val="BFBE70C9"/>
    <w:rsid w:val="BFBFFE9B"/>
    <w:rsid w:val="BFDDC862"/>
    <w:rsid w:val="C3BF5D94"/>
    <w:rsid w:val="CFEF8A34"/>
    <w:rsid w:val="D5DC0692"/>
    <w:rsid w:val="D9FFE07B"/>
    <w:rsid w:val="DF9F799A"/>
    <w:rsid w:val="DFD99243"/>
    <w:rsid w:val="ED672A6B"/>
    <w:rsid w:val="EDBB96F5"/>
    <w:rsid w:val="EDFFBAE3"/>
    <w:rsid w:val="EFB71005"/>
    <w:rsid w:val="F13F2D9E"/>
    <w:rsid w:val="F17BEA61"/>
    <w:rsid w:val="F1F6356D"/>
    <w:rsid w:val="F1FBCCE0"/>
    <w:rsid w:val="F23F421A"/>
    <w:rsid w:val="F53FD83D"/>
    <w:rsid w:val="F5FF0299"/>
    <w:rsid w:val="F8BB9F5E"/>
    <w:rsid w:val="F997AB1C"/>
    <w:rsid w:val="F9DFF34A"/>
    <w:rsid w:val="FBFF5B11"/>
    <w:rsid w:val="FDBF409B"/>
    <w:rsid w:val="FE357BA8"/>
    <w:rsid w:val="FEEB6EB7"/>
    <w:rsid w:val="FF7B49A1"/>
    <w:rsid w:val="FFBBD832"/>
    <w:rsid w:val="FFE44264"/>
    <w:rsid w:val="FFEFCE24"/>
    <w:rsid w:val="FFF4771E"/>
    <w:rsid w:val="FFFD1647"/>
    <w:rsid w:val="0000253B"/>
    <w:rsid w:val="00003564"/>
    <w:rsid w:val="00005511"/>
    <w:rsid w:val="00010547"/>
    <w:rsid w:val="000109B7"/>
    <w:rsid w:val="00012218"/>
    <w:rsid w:val="0001285E"/>
    <w:rsid w:val="00016471"/>
    <w:rsid w:val="000166D6"/>
    <w:rsid w:val="0001780F"/>
    <w:rsid w:val="00022BD5"/>
    <w:rsid w:val="00023D1C"/>
    <w:rsid w:val="00026DCB"/>
    <w:rsid w:val="0003488F"/>
    <w:rsid w:val="0004410F"/>
    <w:rsid w:val="0004658D"/>
    <w:rsid w:val="00046B9C"/>
    <w:rsid w:val="00050EE3"/>
    <w:rsid w:val="00052984"/>
    <w:rsid w:val="000542BE"/>
    <w:rsid w:val="00055BCF"/>
    <w:rsid w:val="00057A14"/>
    <w:rsid w:val="00063D00"/>
    <w:rsid w:val="00066652"/>
    <w:rsid w:val="00070151"/>
    <w:rsid w:val="0007133C"/>
    <w:rsid w:val="00073E32"/>
    <w:rsid w:val="000745EA"/>
    <w:rsid w:val="00074731"/>
    <w:rsid w:val="00077D2E"/>
    <w:rsid w:val="0008119B"/>
    <w:rsid w:val="0008259A"/>
    <w:rsid w:val="000874B9"/>
    <w:rsid w:val="000914A9"/>
    <w:rsid w:val="000925C3"/>
    <w:rsid w:val="000942F1"/>
    <w:rsid w:val="00094A9C"/>
    <w:rsid w:val="0009600A"/>
    <w:rsid w:val="000A3B13"/>
    <w:rsid w:val="000A4C49"/>
    <w:rsid w:val="000A70B1"/>
    <w:rsid w:val="000B29FF"/>
    <w:rsid w:val="000B33FC"/>
    <w:rsid w:val="000B3A7B"/>
    <w:rsid w:val="000B4309"/>
    <w:rsid w:val="000B5EC0"/>
    <w:rsid w:val="000B63AC"/>
    <w:rsid w:val="000B6BA9"/>
    <w:rsid w:val="000C11A6"/>
    <w:rsid w:val="000C141F"/>
    <w:rsid w:val="000C2025"/>
    <w:rsid w:val="000C3804"/>
    <w:rsid w:val="000C3BF6"/>
    <w:rsid w:val="000C7A08"/>
    <w:rsid w:val="000D0BEB"/>
    <w:rsid w:val="000D666F"/>
    <w:rsid w:val="000E5080"/>
    <w:rsid w:val="000F1A42"/>
    <w:rsid w:val="000F1BFE"/>
    <w:rsid w:val="000F4F72"/>
    <w:rsid w:val="000F54CA"/>
    <w:rsid w:val="001030B7"/>
    <w:rsid w:val="00121116"/>
    <w:rsid w:val="00125926"/>
    <w:rsid w:val="001307CB"/>
    <w:rsid w:val="00131B15"/>
    <w:rsid w:val="00132B0B"/>
    <w:rsid w:val="00134CFA"/>
    <w:rsid w:val="00135452"/>
    <w:rsid w:val="001370DE"/>
    <w:rsid w:val="0013764F"/>
    <w:rsid w:val="00137A13"/>
    <w:rsid w:val="00137EE2"/>
    <w:rsid w:val="00140912"/>
    <w:rsid w:val="00142086"/>
    <w:rsid w:val="001429B2"/>
    <w:rsid w:val="001448BF"/>
    <w:rsid w:val="00150B6C"/>
    <w:rsid w:val="00160CDE"/>
    <w:rsid w:val="00162E09"/>
    <w:rsid w:val="001631B3"/>
    <w:rsid w:val="00164C81"/>
    <w:rsid w:val="00165FC3"/>
    <w:rsid w:val="001672AE"/>
    <w:rsid w:val="001705AC"/>
    <w:rsid w:val="001736B2"/>
    <w:rsid w:val="00174A32"/>
    <w:rsid w:val="001838D1"/>
    <w:rsid w:val="00187129"/>
    <w:rsid w:val="00192115"/>
    <w:rsid w:val="001976C3"/>
    <w:rsid w:val="001A1B8C"/>
    <w:rsid w:val="001B0208"/>
    <w:rsid w:val="001B10A9"/>
    <w:rsid w:val="001B25A1"/>
    <w:rsid w:val="001B3773"/>
    <w:rsid w:val="001B4B1D"/>
    <w:rsid w:val="001B50C8"/>
    <w:rsid w:val="001B7D94"/>
    <w:rsid w:val="001C100A"/>
    <w:rsid w:val="001C7E39"/>
    <w:rsid w:val="001D1C71"/>
    <w:rsid w:val="001D2AC8"/>
    <w:rsid w:val="001D557F"/>
    <w:rsid w:val="001D6154"/>
    <w:rsid w:val="001D6525"/>
    <w:rsid w:val="001F130F"/>
    <w:rsid w:val="001F4B5B"/>
    <w:rsid w:val="001F7E2D"/>
    <w:rsid w:val="00207082"/>
    <w:rsid w:val="002125DA"/>
    <w:rsid w:val="00214802"/>
    <w:rsid w:val="00220032"/>
    <w:rsid w:val="0022080E"/>
    <w:rsid w:val="0022233D"/>
    <w:rsid w:val="002240D9"/>
    <w:rsid w:val="0022436D"/>
    <w:rsid w:val="00226832"/>
    <w:rsid w:val="00230797"/>
    <w:rsid w:val="0023121F"/>
    <w:rsid w:val="00235E36"/>
    <w:rsid w:val="00236656"/>
    <w:rsid w:val="00241D02"/>
    <w:rsid w:val="002422A3"/>
    <w:rsid w:val="0024346F"/>
    <w:rsid w:val="002449F8"/>
    <w:rsid w:val="00245462"/>
    <w:rsid w:val="00246733"/>
    <w:rsid w:val="00252DE4"/>
    <w:rsid w:val="00275CBC"/>
    <w:rsid w:val="00277675"/>
    <w:rsid w:val="002805C1"/>
    <w:rsid w:val="00282D23"/>
    <w:rsid w:val="00285456"/>
    <w:rsid w:val="002923A1"/>
    <w:rsid w:val="00294916"/>
    <w:rsid w:val="002973B0"/>
    <w:rsid w:val="002A42A6"/>
    <w:rsid w:val="002A7812"/>
    <w:rsid w:val="002B4960"/>
    <w:rsid w:val="002C5C3E"/>
    <w:rsid w:val="002D552D"/>
    <w:rsid w:val="002D7620"/>
    <w:rsid w:val="002E16F7"/>
    <w:rsid w:val="002E565A"/>
    <w:rsid w:val="002E6F02"/>
    <w:rsid w:val="002F23F6"/>
    <w:rsid w:val="002F39AB"/>
    <w:rsid w:val="002F4879"/>
    <w:rsid w:val="002F7001"/>
    <w:rsid w:val="002F7547"/>
    <w:rsid w:val="003012C6"/>
    <w:rsid w:val="00323F86"/>
    <w:rsid w:val="00324081"/>
    <w:rsid w:val="00331411"/>
    <w:rsid w:val="0033417F"/>
    <w:rsid w:val="00334459"/>
    <w:rsid w:val="00335495"/>
    <w:rsid w:val="0033584E"/>
    <w:rsid w:val="00335A4D"/>
    <w:rsid w:val="00337D0C"/>
    <w:rsid w:val="003411B4"/>
    <w:rsid w:val="003430B9"/>
    <w:rsid w:val="003461E8"/>
    <w:rsid w:val="003479B6"/>
    <w:rsid w:val="00367797"/>
    <w:rsid w:val="00371353"/>
    <w:rsid w:val="003720BA"/>
    <w:rsid w:val="003726AC"/>
    <w:rsid w:val="003747A8"/>
    <w:rsid w:val="003754BC"/>
    <w:rsid w:val="003768A2"/>
    <w:rsid w:val="00380077"/>
    <w:rsid w:val="003806A3"/>
    <w:rsid w:val="00382D97"/>
    <w:rsid w:val="003A0964"/>
    <w:rsid w:val="003A0EEF"/>
    <w:rsid w:val="003A361B"/>
    <w:rsid w:val="003A3852"/>
    <w:rsid w:val="003A5706"/>
    <w:rsid w:val="003A6EA5"/>
    <w:rsid w:val="003B014B"/>
    <w:rsid w:val="003B1CE1"/>
    <w:rsid w:val="003B2F15"/>
    <w:rsid w:val="003B3F25"/>
    <w:rsid w:val="003B43A1"/>
    <w:rsid w:val="003C5D67"/>
    <w:rsid w:val="003C70F1"/>
    <w:rsid w:val="003C7C25"/>
    <w:rsid w:val="003D55B3"/>
    <w:rsid w:val="003D7DD6"/>
    <w:rsid w:val="003E09E2"/>
    <w:rsid w:val="003E3777"/>
    <w:rsid w:val="003E4545"/>
    <w:rsid w:val="003E45FE"/>
    <w:rsid w:val="003F5B52"/>
    <w:rsid w:val="004016BC"/>
    <w:rsid w:val="00402B6F"/>
    <w:rsid w:val="00406DF2"/>
    <w:rsid w:val="004100BD"/>
    <w:rsid w:val="00410754"/>
    <w:rsid w:val="00411B5A"/>
    <w:rsid w:val="004138B3"/>
    <w:rsid w:val="00415820"/>
    <w:rsid w:val="00421675"/>
    <w:rsid w:val="00433D92"/>
    <w:rsid w:val="00436236"/>
    <w:rsid w:val="00436F21"/>
    <w:rsid w:val="0044245B"/>
    <w:rsid w:val="00442E92"/>
    <w:rsid w:val="00447DDE"/>
    <w:rsid w:val="00450EB8"/>
    <w:rsid w:val="0045606B"/>
    <w:rsid w:val="00461731"/>
    <w:rsid w:val="00464576"/>
    <w:rsid w:val="00464FEB"/>
    <w:rsid w:val="00466625"/>
    <w:rsid w:val="004712E0"/>
    <w:rsid w:val="00475AED"/>
    <w:rsid w:val="004766BF"/>
    <w:rsid w:val="00480E74"/>
    <w:rsid w:val="0048465D"/>
    <w:rsid w:val="00486C19"/>
    <w:rsid w:val="00490871"/>
    <w:rsid w:val="00491825"/>
    <w:rsid w:val="00491878"/>
    <w:rsid w:val="00492FFD"/>
    <w:rsid w:val="004931E8"/>
    <w:rsid w:val="00493DA6"/>
    <w:rsid w:val="00496C65"/>
    <w:rsid w:val="004B1AF8"/>
    <w:rsid w:val="004B3756"/>
    <w:rsid w:val="004C121C"/>
    <w:rsid w:val="004C4D4D"/>
    <w:rsid w:val="004C60B0"/>
    <w:rsid w:val="004C6833"/>
    <w:rsid w:val="004C7323"/>
    <w:rsid w:val="004D0217"/>
    <w:rsid w:val="004D14CA"/>
    <w:rsid w:val="004D18DA"/>
    <w:rsid w:val="004D18F1"/>
    <w:rsid w:val="004D25AD"/>
    <w:rsid w:val="004D2C6C"/>
    <w:rsid w:val="004D2F71"/>
    <w:rsid w:val="004D3828"/>
    <w:rsid w:val="004D5009"/>
    <w:rsid w:val="004E15C8"/>
    <w:rsid w:val="004E1ADD"/>
    <w:rsid w:val="004E4A47"/>
    <w:rsid w:val="004E7296"/>
    <w:rsid w:val="004F1209"/>
    <w:rsid w:val="004F472C"/>
    <w:rsid w:val="004F5533"/>
    <w:rsid w:val="00506A01"/>
    <w:rsid w:val="00511104"/>
    <w:rsid w:val="00512BD6"/>
    <w:rsid w:val="00513EBF"/>
    <w:rsid w:val="0051668B"/>
    <w:rsid w:val="005252EA"/>
    <w:rsid w:val="0052680B"/>
    <w:rsid w:val="00531250"/>
    <w:rsid w:val="00532CFC"/>
    <w:rsid w:val="00533DC8"/>
    <w:rsid w:val="0054354E"/>
    <w:rsid w:val="00543D9E"/>
    <w:rsid w:val="005456ED"/>
    <w:rsid w:val="00546BF3"/>
    <w:rsid w:val="005508CA"/>
    <w:rsid w:val="005528E7"/>
    <w:rsid w:val="00553019"/>
    <w:rsid w:val="005532C9"/>
    <w:rsid w:val="0056097A"/>
    <w:rsid w:val="00561DAD"/>
    <w:rsid w:val="005630DD"/>
    <w:rsid w:val="005658EB"/>
    <w:rsid w:val="005659F8"/>
    <w:rsid w:val="005668EB"/>
    <w:rsid w:val="00570D69"/>
    <w:rsid w:val="00573515"/>
    <w:rsid w:val="00573E5C"/>
    <w:rsid w:val="0057637F"/>
    <w:rsid w:val="00581EFE"/>
    <w:rsid w:val="005845DD"/>
    <w:rsid w:val="00585345"/>
    <w:rsid w:val="00585C9B"/>
    <w:rsid w:val="00586E48"/>
    <w:rsid w:val="00591F66"/>
    <w:rsid w:val="005947BE"/>
    <w:rsid w:val="00597A91"/>
    <w:rsid w:val="005A1620"/>
    <w:rsid w:val="005A2A3E"/>
    <w:rsid w:val="005A5359"/>
    <w:rsid w:val="005A6B67"/>
    <w:rsid w:val="005A78E5"/>
    <w:rsid w:val="005B444A"/>
    <w:rsid w:val="005B4BC6"/>
    <w:rsid w:val="005C0580"/>
    <w:rsid w:val="005C2987"/>
    <w:rsid w:val="005C3CFA"/>
    <w:rsid w:val="005C5A94"/>
    <w:rsid w:val="005C67B6"/>
    <w:rsid w:val="005D00C9"/>
    <w:rsid w:val="005D2BE3"/>
    <w:rsid w:val="005D3013"/>
    <w:rsid w:val="005D362E"/>
    <w:rsid w:val="005D6ABE"/>
    <w:rsid w:val="005D7B00"/>
    <w:rsid w:val="005E06EA"/>
    <w:rsid w:val="005E510D"/>
    <w:rsid w:val="005E540B"/>
    <w:rsid w:val="005E6218"/>
    <w:rsid w:val="005E6D54"/>
    <w:rsid w:val="005F13D3"/>
    <w:rsid w:val="005F374E"/>
    <w:rsid w:val="005F3815"/>
    <w:rsid w:val="005F4937"/>
    <w:rsid w:val="00600925"/>
    <w:rsid w:val="00604EA3"/>
    <w:rsid w:val="006071B0"/>
    <w:rsid w:val="00607330"/>
    <w:rsid w:val="00607FBA"/>
    <w:rsid w:val="00612363"/>
    <w:rsid w:val="00616EB3"/>
    <w:rsid w:val="00623AF6"/>
    <w:rsid w:val="00623F79"/>
    <w:rsid w:val="00625118"/>
    <w:rsid w:val="006273D5"/>
    <w:rsid w:val="00633D15"/>
    <w:rsid w:val="00633F4D"/>
    <w:rsid w:val="00633F77"/>
    <w:rsid w:val="00635A0A"/>
    <w:rsid w:val="0064184B"/>
    <w:rsid w:val="00645AFD"/>
    <w:rsid w:val="00650867"/>
    <w:rsid w:val="00652700"/>
    <w:rsid w:val="00652A98"/>
    <w:rsid w:val="0065350D"/>
    <w:rsid w:val="00656D8D"/>
    <w:rsid w:val="00660D13"/>
    <w:rsid w:val="00663AED"/>
    <w:rsid w:val="0066737A"/>
    <w:rsid w:val="00672570"/>
    <w:rsid w:val="006729B9"/>
    <w:rsid w:val="00673CBC"/>
    <w:rsid w:val="0067667E"/>
    <w:rsid w:val="006810CD"/>
    <w:rsid w:val="00681ED6"/>
    <w:rsid w:val="0068471E"/>
    <w:rsid w:val="006867FE"/>
    <w:rsid w:val="00692535"/>
    <w:rsid w:val="006969FA"/>
    <w:rsid w:val="006A1681"/>
    <w:rsid w:val="006A1938"/>
    <w:rsid w:val="006A2373"/>
    <w:rsid w:val="006B4BF6"/>
    <w:rsid w:val="006C04DB"/>
    <w:rsid w:val="006C2847"/>
    <w:rsid w:val="006C32E7"/>
    <w:rsid w:val="006C4F27"/>
    <w:rsid w:val="006C65E4"/>
    <w:rsid w:val="006C6C11"/>
    <w:rsid w:val="006C6C2B"/>
    <w:rsid w:val="006C6DC6"/>
    <w:rsid w:val="006D3E6A"/>
    <w:rsid w:val="006E17BA"/>
    <w:rsid w:val="006E2A42"/>
    <w:rsid w:val="006E76E4"/>
    <w:rsid w:val="006F0246"/>
    <w:rsid w:val="006F0E3D"/>
    <w:rsid w:val="006F6003"/>
    <w:rsid w:val="007016DC"/>
    <w:rsid w:val="0070173D"/>
    <w:rsid w:val="00702CF9"/>
    <w:rsid w:val="00703DDB"/>
    <w:rsid w:val="00706B80"/>
    <w:rsid w:val="00710DFF"/>
    <w:rsid w:val="0071168F"/>
    <w:rsid w:val="00714ED4"/>
    <w:rsid w:val="007155FA"/>
    <w:rsid w:val="00716E5F"/>
    <w:rsid w:val="00720A0E"/>
    <w:rsid w:val="0072762A"/>
    <w:rsid w:val="00727950"/>
    <w:rsid w:val="007302EC"/>
    <w:rsid w:val="00733616"/>
    <w:rsid w:val="00737CE0"/>
    <w:rsid w:val="00741843"/>
    <w:rsid w:val="00743776"/>
    <w:rsid w:val="00745759"/>
    <w:rsid w:val="007458FB"/>
    <w:rsid w:val="00750B29"/>
    <w:rsid w:val="00750EFB"/>
    <w:rsid w:val="00751213"/>
    <w:rsid w:val="00751ACA"/>
    <w:rsid w:val="00753D18"/>
    <w:rsid w:val="007556D3"/>
    <w:rsid w:val="0075620D"/>
    <w:rsid w:val="00756F87"/>
    <w:rsid w:val="00757121"/>
    <w:rsid w:val="00762939"/>
    <w:rsid w:val="007636FE"/>
    <w:rsid w:val="00764C66"/>
    <w:rsid w:val="0077028F"/>
    <w:rsid w:val="00773264"/>
    <w:rsid w:val="007741C0"/>
    <w:rsid w:val="00777CD7"/>
    <w:rsid w:val="00780FCD"/>
    <w:rsid w:val="0078160F"/>
    <w:rsid w:val="00783765"/>
    <w:rsid w:val="00785ECC"/>
    <w:rsid w:val="007910B0"/>
    <w:rsid w:val="00793E48"/>
    <w:rsid w:val="007A0154"/>
    <w:rsid w:val="007A11C7"/>
    <w:rsid w:val="007A2D5A"/>
    <w:rsid w:val="007A2FF0"/>
    <w:rsid w:val="007A43A0"/>
    <w:rsid w:val="007A52D4"/>
    <w:rsid w:val="007B44BA"/>
    <w:rsid w:val="007B6350"/>
    <w:rsid w:val="007C01FE"/>
    <w:rsid w:val="007C2F28"/>
    <w:rsid w:val="007C40D6"/>
    <w:rsid w:val="007D447D"/>
    <w:rsid w:val="007D690A"/>
    <w:rsid w:val="007E57BA"/>
    <w:rsid w:val="007E7B96"/>
    <w:rsid w:val="007F2044"/>
    <w:rsid w:val="007F469A"/>
    <w:rsid w:val="007F4FB3"/>
    <w:rsid w:val="00800019"/>
    <w:rsid w:val="0080563D"/>
    <w:rsid w:val="008063AB"/>
    <w:rsid w:val="00812ED3"/>
    <w:rsid w:val="00814670"/>
    <w:rsid w:val="00821AFF"/>
    <w:rsid w:val="0082210B"/>
    <w:rsid w:val="00822550"/>
    <w:rsid w:val="0082600A"/>
    <w:rsid w:val="00826F36"/>
    <w:rsid w:val="00831F76"/>
    <w:rsid w:val="00833138"/>
    <w:rsid w:val="0083429F"/>
    <w:rsid w:val="00834EC9"/>
    <w:rsid w:val="00834EF9"/>
    <w:rsid w:val="00835B0F"/>
    <w:rsid w:val="00836205"/>
    <w:rsid w:val="0083666A"/>
    <w:rsid w:val="008369DF"/>
    <w:rsid w:val="00841B7D"/>
    <w:rsid w:val="00842B10"/>
    <w:rsid w:val="0084613F"/>
    <w:rsid w:val="00850704"/>
    <w:rsid w:val="00852887"/>
    <w:rsid w:val="00852BA5"/>
    <w:rsid w:val="00857DA9"/>
    <w:rsid w:val="00861770"/>
    <w:rsid w:val="008722F2"/>
    <w:rsid w:val="00873400"/>
    <w:rsid w:val="008778A5"/>
    <w:rsid w:val="00881468"/>
    <w:rsid w:val="008905C7"/>
    <w:rsid w:val="00897618"/>
    <w:rsid w:val="008A17E5"/>
    <w:rsid w:val="008A3D20"/>
    <w:rsid w:val="008A61CD"/>
    <w:rsid w:val="008B181C"/>
    <w:rsid w:val="008B4774"/>
    <w:rsid w:val="008B6371"/>
    <w:rsid w:val="008B67A9"/>
    <w:rsid w:val="008C00B3"/>
    <w:rsid w:val="008C3C66"/>
    <w:rsid w:val="008C5E5B"/>
    <w:rsid w:val="008C63FC"/>
    <w:rsid w:val="008D4F67"/>
    <w:rsid w:val="008E30A7"/>
    <w:rsid w:val="008E5994"/>
    <w:rsid w:val="008E5EA3"/>
    <w:rsid w:val="008F0ACD"/>
    <w:rsid w:val="008F3355"/>
    <w:rsid w:val="008F69FA"/>
    <w:rsid w:val="00901633"/>
    <w:rsid w:val="00905525"/>
    <w:rsid w:val="009061FC"/>
    <w:rsid w:val="00906B94"/>
    <w:rsid w:val="0090796B"/>
    <w:rsid w:val="00914955"/>
    <w:rsid w:val="00921AED"/>
    <w:rsid w:val="00921E69"/>
    <w:rsid w:val="00925D1E"/>
    <w:rsid w:val="00932768"/>
    <w:rsid w:val="00932902"/>
    <w:rsid w:val="00932F13"/>
    <w:rsid w:val="00936A70"/>
    <w:rsid w:val="009431C7"/>
    <w:rsid w:val="009432B6"/>
    <w:rsid w:val="00943D65"/>
    <w:rsid w:val="009443A0"/>
    <w:rsid w:val="00946AFC"/>
    <w:rsid w:val="00950510"/>
    <w:rsid w:val="009550D4"/>
    <w:rsid w:val="00956E95"/>
    <w:rsid w:val="00962AA6"/>
    <w:rsid w:val="00965E9A"/>
    <w:rsid w:val="00973619"/>
    <w:rsid w:val="00974028"/>
    <w:rsid w:val="0097499E"/>
    <w:rsid w:val="00982B53"/>
    <w:rsid w:val="00985524"/>
    <w:rsid w:val="009860A6"/>
    <w:rsid w:val="00986F98"/>
    <w:rsid w:val="009902E4"/>
    <w:rsid w:val="0099187A"/>
    <w:rsid w:val="00993C40"/>
    <w:rsid w:val="00997955"/>
    <w:rsid w:val="009A4BE0"/>
    <w:rsid w:val="009A6EC5"/>
    <w:rsid w:val="009B41A4"/>
    <w:rsid w:val="009B562A"/>
    <w:rsid w:val="009C0952"/>
    <w:rsid w:val="009C0C0D"/>
    <w:rsid w:val="009C134D"/>
    <w:rsid w:val="009C1388"/>
    <w:rsid w:val="009C164A"/>
    <w:rsid w:val="009C4A2A"/>
    <w:rsid w:val="009C7058"/>
    <w:rsid w:val="009D523C"/>
    <w:rsid w:val="009E20C6"/>
    <w:rsid w:val="009E491C"/>
    <w:rsid w:val="009E6CCF"/>
    <w:rsid w:val="009E6DC0"/>
    <w:rsid w:val="009E7DCA"/>
    <w:rsid w:val="009F0065"/>
    <w:rsid w:val="009F1FDA"/>
    <w:rsid w:val="009F2935"/>
    <w:rsid w:val="009F2ABA"/>
    <w:rsid w:val="009F311F"/>
    <w:rsid w:val="009F3B0F"/>
    <w:rsid w:val="009F7681"/>
    <w:rsid w:val="009F7D5A"/>
    <w:rsid w:val="00A01249"/>
    <w:rsid w:val="00A0222E"/>
    <w:rsid w:val="00A048BD"/>
    <w:rsid w:val="00A04DEE"/>
    <w:rsid w:val="00A131B1"/>
    <w:rsid w:val="00A14921"/>
    <w:rsid w:val="00A156DE"/>
    <w:rsid w:val="00A20863"/>
    <w:rsid w:val="00A23C25"/>
    <w:rsid w:val="00A23E2F"/>
    <w:rsid w:val="00A24418"/>
    <w:rsid w:val="00A31E57"/>
    <w:rsid w:val="00A3206E"/>
    <w:rsid w:val="00A32A26"/>
    <w:rsid w:val="00A34E80"/>
    <w:rsid w:val="00A35F5E"/>
    <w:rsid w:val="00A43262"/>
    <w:rsid w:val="00A46A40"/>
    <w:rsid w:val="00A46F52"/>
    <w:rsid w:val="00A500B1"/>
    <w:rsid w:val="00A515F5"/>
    <w:rsid w:val="00A52A8D"/>
    <w:rsid w:val="00A53295"/>
    <w:rsid w:val="00A54CD9"/>
    <w:rsid w:val="00A56C10"/>
    <w:rsid w:val="00A62AA1"/>
    <w:rsid w:val="00A65655"/>
    <w:rsid w:val="00A663CA"/>
    <w:rsid w:val="00A70879"/>
    <w:rsid w:val="00A71CDA"/>
    <w:rsid w:val="00A725C5"/>
    <w:rsid w:val="00A8050D"/>
    <w:rsid w:val="00A824B6"/>
    <w:rsid w:val="00A82C94"/>
    <w:rsid w:val="00A83253"/>
    <w:rsid w:val="00A83464"/>
    <w:rsid w:val="00A95B20"/>
    <w:rsid w:val="00A96C2A"/>
    <w:rsid w:val="00A9754D"/>
    <w:rsid w:val="00AA0202"/>
    <w:rsid w:val="00AA17DD"/>
    <w:rsid w:val="00AA1B03"/>
    <w:rsid w:val="00AA2046"/>
    <w:rsid w:val="00AA21D1"/>
    <w:rsid w:val="00AA4070"/>
    <w:rsid w:val="00AA549F"/>
    <w:rsid w:val="00AB0278"/>
    <w:rsid w:val="00AB0EE5"/>
    <w:rsid w:val="00AB380C"/>
    <w:rsid w:val="00AB491B"/>
    <w:rsid w:val="00AB4B06"/>
    <w:rsid w:val="00AB6293"/>
    <w:rsid w:val="00AC1F49"/>
    <w:rsid w:val="00AC1FDC"/>
    <w:rsid w:val="00AC3807"/>
    <w:rsid w:val="00AC5EEF"/>
    <w:rsid w:val="00AC7134"/>
    <w:rsid w:val="00AD1D9B"/>
    <w:rsid w:val="00AD5143"/>
    <w:rsid w:val="00AE0002"/>
    <w:rsid w:val="00AE0174"/>
    <w:rsid w:val="00AE1C28"/>
    <w:rsid w:val="00AE1EAB"/>
    <w:rsid w:val="00AE56B3"/>
    <w:rsid w:val="00AE60C8"/>
    <w:rsid w:val="00AE75BA"/>
    <w:rsid w:val="00AE7C7D"/>
    <w:rsid w:val="00AE7DB7"/>
    <w:rsid w:val="00AF170C"/>
    <w:rsid w:val="00AF3A49"/>
    <w:rsid w:val="00AF3D9A"/>
    <w:rsid w:val="00AF4A93"/>
    <w:rsid w:val="00AF4AD5"/>
    <w:rsid w:val="00B01050"/>
    <w:rsid w:val="00B05192"/>
    <w:rsid w:val="00B06E08"/>
    <w:rsid w:val="00B07A75"/>
    <w:rsid w:val="00B12F4C"/>
    <w:rsid w:val="00B166AC"/>
    <w:rsid w:val="00B253AB"/>
    <w:rsid w:val="00B26AD2"/>
    <w:rsid w:val="00B26C24"/>
    <w:rsid w:val="00B273CA"/>
    <w:rsid w:val="00B306BE"/>
    <w:rsid w:val="00B30D50"/>
    <w:rsid w:val="00B34312"/>
    <w:rsid w:val="00B34F3E"/>
    <w:rsid w:val="00B36857"/>
    <w:rsid w:val="00B37B6A"/>
    <w:rsid w:val="00B41394"/>
    <w:rsid w:val="00B41EC4"/>
    <w:rsid w:val="00B42487"/>
    <w:rsid w:val="00B4760B"/>
    <w:rsid w:val="00B4785A"/>
    <w:rsid w:val="00B478A2"/>
    <w:rsid w:val="00B527EB"/>
    <w:rsid w:val="00B53BA4"/>
    <w:rsid w:val="00B56429"/>
    <w:rsid w:val="00B61186"/>
    <w:rsid w:val="00B61A38"/>
    <w:rsid w:val="00B63B53"/>
    <w:rsid w:val="00B63F71"/>
    <w:rsid w:val="00B70C4F"/>
    <w:rsid w:val="00B76FC1"/>
    <w:rsid w:val="00B77851"/>
    <w:rsid w:val="00B83996"/>
    <w:rsid w:val="00B83D01"/>
    <w:rsid w:val="00B83D70"/>
    <w:rsid w:val="00B85B4A"/>
    <w:rsid w:val="00B86173"/>
    <w:rsid w:val="00B86183"/>
    <w:rsid w:val="00B902F8"/>
    <w:rsid w:val="00B92D8F"/>
    <w:rsid w:val="00B95ADF"/>
    <w:rsid w:val="00B96CC0"/>
    <w:rsid w:val="00BA1C2E"/>
    <w:rsid w:val="00BA245B"/>
    <w:rsid w:val="00BA3A8D"/>
    <w:rsid w:val="00BA5092"/>
    <w:rsid w:val="00BA5C7E"/>
    <w:rsid w:val="00BB0C39"/>
    <w:rsid w:val="00BB1E17"/>
    <w:rsid w:val="00BB2A1E"/>
    <w:rsid w:val="00BB3E35"/>
    <w:rsid w:val="00BB6E88"/>
    <w:rsid w:val="00BB6FAB"/>
    <w:rsid w:val="00BC0C7E"/>
    <w:rsid w:val="00BC1A41"/>
    <w:rsid w:val="00BC3023"/>
    <w:rsid w:val="00BD1F11"/>
    <w:rsid w:val="00BD201B"/>
    <w:rsid w:val="00BD22B5"/>
    <w:rsid w:val="00BD4300"/>
    <w:rsid w:val="00BD4C75"/>
    <w:rsid w:val="00BD62FB"/>
    <w:rsid w:val="00BD7585"/>
    <w:rsid w:val="00BD7698"/>
    <w:rsid w:val="00BE0BBD"/>
    <w:rsid w:val="00BE0F89"/>
    <w:rsid w:val="00BE17EC"/>
    <w:rsid w:val="00BE3244"/>
    <w:rsid w:val="00BF049F"/>
    <w:rsid w:val="00BF14FC"/>
    <w:rsid w:val="00BF2FF8"/>
    <w:rsid w:val="00BF5D0F"/>
    <w:rsid w:val="00BF638D"/>
    <w:rsid w:val="00BF6CA1"/>
    <w:rsid w:val="00C001A4"/>
    <w:rsid w:val="00C027B1"/>
    <w:rsid w:val="00C03E82"/>
    <w:rsid w:val="00C12648"/>
    <w:rsid w:val="00C13A05"/>
    <w:rsid w:val="00C14366"/>
    <w:rsid w:val="00C14CF2"/>
    <w:rsid w:val="00C22F4A"/>
    <w:rsid w:val="00C23E7A"/>
    <w:rsid w:val="00C268E1"/>
    <w:rsid w:val="00C369A7"/>
    <w:rsid w:val="00C443AE"/>
    <w:rsid w:val="00C44BAE"/>
    <w:rsid w:val="00C460A6"/>
    <w:rsid w:val="00C504FD"/>
    <w:rsid w:val="00C51230"/>
    <w:rsid w:val="00C531E8"/>
    <w:rsid w:val="00C53F86"/>
    <w:rsid w:val="00C55559"/>
    <w:rsid w:val="00C562B9"/>
    <w:rsid w:val="00C62034"/>
    <w:rsid w:val="00C65C39"/>
    <w:rsid w:val="00C6700B"/>
    <w:rsid w:val="00C83C8A"/>
    <w:rsid w:val="00C87574"/>
    <w:rsid w:val="00C90791"/>
    <w:rsid w:val="00C93442"/>
    <w:rsid w:val="00C95782"/>
    <w:rsid w:val="00C96541"/>
    <w:rsid w:val="00CA0934"/>
    <w:rsid w:val="00CA4124"/>
    <w:rsid w:val="00CA48E4"/>
    <w:rsid w:val="00CA6C68"/>
    <w:rsid w:val="00CB10D9"/>
    <w:rsid w:val="00CB29B9"/>
    <w:rsid w:val="00CB2B9C"/>
    <w:rsid w:val="00CB31B5"/>
    <w:rsid w:val="00CB3522"/>
    <w:rsid w:val="00CB44B5"/>
    <w:rsid w:val="00CB55D7"/>
    <w:rsid w:val="00CB6EE8"/>
    <w:rsid w:val="00CB732F"/>
    <w:rsid w:val="00CC3576"/>
    <w:rsid w:val="00CC54DF"/>
    <w:rsid w:val="00CC5973"/>
    <w:rsid w:val="00CC70DF"/>
    <w:rsid w:val="00CD0249"/>
    <w:rsid w:val="00CD2AEA"/>
    <w:rsid w:val="00CD37A8"/>
    <w:rsid w:val="00CD4681"/>
    <w:rsid w:val="00CE1601"/>
    <w:rsid w:val="00CE7E8C"/>
    <w:rsid w:val="00CF057C"/>
    <w:rsid w:val="00CF3493"/>
    <w:rsid w:val="00CF4E62"/>
    <w:rsid w:val="00CF61B2"/>
    <w:rsid w:val="00CF627E"/>
    <w:rsid w:val="00CF7998"/>
    <w:rsid w:val="00D00AD1"/>
    <w:rsid w:val="00D00F04"/>
    <w:rsid w:val="00D0188D"/>
    <w:rsid w:val="00D019CD"/>
    <w:rsid w:val="00D01A6E"/>
    <w:rsid w:val="00D025F6"/>
    <w:rsid w:val="00D039C1"/>
    <w:rsid w:val="00D05CBE"/>
    <w:rsid w:val="00D1197C"/>
    <w:rsid w:val="00D11DCA"/>
    <w:rsid w:val="00D27842"/>
    <w:rsid w:val="00D335F5"/>
    <w:rsid w:val="00D34429"/>
    <w:rsid w:val="00D36826"/>
    <w:rsid w:val="00D42DEF"/>
    <w:rsid w:val="00D43C55"/>
    <w:rsid w:val="00D444C1"/>
    <w:rsid w:val="00D45A23"/>
    <w:rsid w:val="00D4612B"/>
    <w:rsid w:val="00D51137"/>
    <w:rsid w:val="00D51FF7"/>
    <w:rsid w:val="00D561C1"/>
    <w:rsid w:val="00D576B2"/>
    <w:rsid w:val="00D57DD0"/>
    <w:rsid w:val="00D629E4"/>
    <w:rsid w:val="00D65DFA"/>
    <w:rsid w:val="00D6690C"/>
    <w:rsid w:val="00D7136B"/>
    <w:rsid w:val="00D72EC4"/>
    <w:rsid w:val="00D73434"/>
    <w:rsid w:val="00D73D00"/>
    <w:rsid w:val="00D7741B"/>
    <w:rsid w:val="00D837C3"/>
    <w:rsid w:val="00D861EE"/>
    <w:rsid w:val="00D873D3"/>
    <w:rsid w:val="00D9227C"/>
    <w:rsid w:val="00D96330"/>
    <w:rsid w:val="00DA17F8"/>
    <w:rsid w:val="00DA1B2C"/>
    <w:rsid w:val="00DA30AF"/>
    <w:rsid w:val="00DB0E0D"/>
    <w:rsid w:val="00DB2154"/>
    <w:rsid w:val="00DB24B7"/>
    <w:rsid w:val="00DB4189"/>
    <w:rsid w:val="00DB7136"/>
    <w:rsid w:val="00DC13B9"/>
    <w:rsid w:val="00DC38D7"/>
    <w:rsid w:val="00DC5B08"/>
    <w:rsid w:val="00DC6C6B"/>
    <w:rsid w:val="00DD0AF7"/>
    <w:rsid w:val="00DD4DE5"/>
    <w:rsid w:val="00DD7A62"/>
    <w:rsid w:val="00DE0E1F"/>
    <w:rsid w:val="00DE1649"/>
    <w:rsid w:val="00DE2175"/>
    <w:rsid w:val="00DE2B7C"/>
    <w:rsid w:val="00DE3356"/>
    <w:rsid w:val="00DE589B"/>
    <w:rsid w:val="00DF366D"/>
    <w:rsid w:val="00E064F7"/>
    <w:rsid w:val="00E06A53"/>
    <w:rsid w:val="00E16003"/>
    <w:rsid w:val="00E167FF"/>
    <w:rsid w:val="00E26F35"/>
    <w:rsid w:val="00E314CE"/>
    <w:rsid w:val="00E37C50"/>
    <w:rsid w:val="00E4128F"/>
    <w:rsid w:val="00E43635"/>
    <w:rsid w:val="00E477F0"/>
    <w:rsid w:val="00E50501"/>
    <w:rsid w:val="00E5218B"/>
    <w:rsid w:val="00E7519E"/>
    <w:rsid w:val="00E75F64"/>
    <w:rsid w:val="00E77766"/>
    <w:rsid w:val="00E8209E"/>
    <w:rsid w:val="00E83426"/>
    <w:rsid w:val="00E83863"/>
    <w:rsid w:val="00E841AD"/>
    <w:rsid w:val="00E9146F"/>
    <w:rsid w:val="00E92F4C"/>
    <w:rsid w:val="00E947BA"/>
    <w:rsid w:val="00E95A7D"/>
    <w:rsid w:val="00E97B5C"/>
    <w:rsid w:val="00EA0C21"/>
    <w:rsid w:val="00EB0C6B"/>
    <w:rsid w:val="00EB0F26"/>
    <w:rsid w:val="00EB1664"/>
    <w:rsid w:val="00EB3F12"/>
    <w:rsid w:val="00EC173D"/>
    <w:rsid w:val="00EC2FA0"/>
    <w:rsid w:val="00EC3CCC"/>
    <w:rsid w:val="00EC698F"/>
    <w:rsid w:val="00ED1571"/>
    <w:rsid w:val="00ED6C86"/>
    <w:rsid w:val="00EE0F11"/>
    <w:rsid w:val="00EE14D6"/>
    <w:rsid w:val="00EE1E2F"/>
    <w:rsid w:val="00EE221C"/>
    <w:rsid w:val="00EE27A4"/>
    <w:rsid w:val="00EE5401"/>
    <w:rsid w:val="00EE7E3D"/>
    <w:rsid w:val="00EF1B10"/>
    <w:rsid w:val="00EF2670"/>
    <w:rsid w:val="00EF31A4"/>
    <w:rsid w:val="00EF3A44"/>
    <w:rsid w:val="00EF4738"/>
    <w:rsid w:val="00EF5301"/>
    <w:rsid w:val="00EF6FD1"/>
    <w:rsid w:val="00F11BB0"/>
    <w:rsid w:val="00F12039"/>
    <w:rsid w:val="00F12ED2"/>
    <w:rsid w:val="00F16AF2"/>
    <w:rsid w:val="00F17776"/>
    <w:rsid w:val="00F20B6C"/>
    <w:rsid w:val="00F23373"/>
    <w:rsid w:val="00F27C7D"/>
    <w:rsid w:val="00F30A1A"/>
    <w:rsid w:val="00F33213"/>
    <w:rsid w:val="00F343FB"/>
    <w:rsid w:val="00F3506B"/>
    <w:rsid w:val="00F421DD"/>
    <w:rsid w:val="00F429AA"/>
    <w:rsid w:val="00F43719"/>
    <w:rsid w:val="00F455E9"/>
    <w:rsid w:val="00F52310"/>
    <w:rsid w:val="00F52B92"/>
    <w:rsid w:val="00F5406E"/>
    <w:rsid w:val="00F56376"/>
    <w:rsid w:val="00F563C2"/>
    <w:rsid w:val="00F57E76"/>
    <w:rsid w:val="00F60DC6"/>
    <w:rsid w:val="00F61AB9"/>
    <w:rsid w:val="00F65B7D"/>
    <w:rsid w:val="00F738C9"/>
    <w:rsid w:val="00F82132"/>
    <w:rsid w:val="00F8279C"/>
    <w:rsid w:val="00F82C8C"/>
    <w:rsid w:val="00F84673"/>
    <w:rsid w:val="00F84D8F"/>
    <w:rsid w:val="00F864F2"/>
    <w:rsid w:val="00F949AA"/>
    <w:rsid w:val="00FA0D33"/>
    <w:rsid w:val="00FB29EC"/>
    <w:rsid w:val="00FB66BF"/>
    <w:rsid w:val="00FB6A94"/>
    <w:rsid w:val="00FC0ACE"/>
    <w:rsid w:val="00FC0C8F"/>
    <w:rsid w:val="00FC362D"/>
    <w:rsid w:val="00FC4CB3"/>
    <w:rsid w:val="00FC4D86"/>
    <w:rsid w:val="00FC648A"/>
    <w:rsid w:val="00FC6C02"/>
    <w:rsid w:val="00FC77BC"/>
    <w:rsid w:val="00FD1D20"/>
    <w:rsid w:val="00FD250D"/>
    <w:rsid w:val="00FD27AB"/>
    <w:rsid w:val="00FD5EE9"/>
    <w:rsid w:val="00FD6A2B"/>
    <w:rsid w:val="00FD7DB5"/>
    <w:rsid w:val="00FE16EB"/>
    <w:rsid w:val="00FE2D9A"/>
    <w:rsid w:val="00FE3A39"/>
    <w:rsid w:val="00FE6887"/>
    <w:rsid w:val="00FE6C29"/>
    <w:rsid w:val="00FF038A"/>
    <w:rsid w:val="00FF15E2"/>
    <w:rsid w:val="00FF243D"/>
    <w:rsid w:val="00FF7E12"/>
    <w:rsid w:val="0FF73655"/>
    <w:rsid w:val="2DD70584"/>
    <w:rsid w:val="2FF9B311"/>
    <w:rsid w:val="36D51E54"/>
    <w:rsid w:val="37DF0BDE"/>
    <w:rsid w:val="37DF14F2"/>
    <w:rsid w:val="3D9FAA7E"/>
    <w:rsid w:val="3DAFAEC9"/>
    <w:rsid w:val="3DD75A7E"/>
    <w:rsid w:val="3DFF528F"/>
    <w:rsid w:val="3EFF0773"/>
    <w:rsid w:val="3FBF4C6F"/>
    <w:rsid w:val="3FFA374F"/>
    <w:rsid w:val="3FFF0787"/>
    <w:rsid w:val="463E196D"/>
    <w:rsid w:val="4ECF975F"/>
    <w:rsid w:val="4FDD1FDE"/>
    <w:rsid w:val="4FFF1850"/>
    <w:rsid w:val="52FF9889"/>
    <w:rsid w:val="5BFE1392"/>
    <w:rsid w:val="5CF55A8E"/>
    <w:rsid w:val="5F37CC7A"/>
    <w:rsid w:val="5FD2936B"/>
    <w:rsid w:val="5FDE8478"/>
    <w:rsid w:val="64B78D95"/>
    <w:rsid w:val="65EF834C"/>
    <w:rsid w:val="66DFD53C"/>
    <w:rsid w:val="67FFB3C1"/>
    <w:rsid w:val="6DEFC58E"/>
    <w:rsid w:val="6FFF5A15"/>
    <w:rsid w:val="72FC0AAB"/>
    <w:rsid w:val="73DB1B45"/>
    <w:rsid w:val="73FBED03"/>
    <w:rsid w:val="779FAF9C"/>
    <w:rsid w:val="77BA9D00"/>
    <w:rsid w:val="77DF7435"/>
    <w:rsid w:val="793B3173"/>
    <w:rsid w:val="7AFFC0EA"/>
    <w:rsid w:val="7B6F6F61"/>
    <w:rsid w:val="7BF79DBF"/>
    <w:rsid w:val="7BFB3010"/>
    <w:rsid w:val="7CF38E58"/>
    <w:rsid w:val="7CF65390"/>
    <w:rsid w:val="7D1E0602"/>
    <w:rsid w:val="7D7DCCF3"/>
    <w:rsid w:val="7D97B3EE"/>
    <w:rsid w:val="7DBBEF72"/>
    <w:rsid w:val="7DF55844"/>
    <w:rsid w:val="7DFB05EA"/>
    <w:rsid w:val="7E9EF478"/>
    <w:rsid w:val="7ECEEA40"/>
    <w:rsid w:val="7F4B1CC3"/>
    <w:rsid w:val="7F4D88D4"/>
    <w:rsid w:val="7F978E63"/>
    <w:rsid w:val="7FF631FA"/>
    <w:rsid w:val="7FF7933E"/>
    <w:rsid w:val="7FF9D4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8238A89"/>
  <w15:docId w15:val="{9AB4EFDF-0B0E-4B43-9A19-3D76174885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unhideWhenUsed="1"/>
    <w:lsdException w:name="No Spacing" w:semiHidden="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0"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sz w:val="24"/>
      <w:szCs w:val="24"/>
      <w:lang w:val="en-US" w:eastAsia="en-US"/>
    </w:rPr>
  </w:style>
  <w:style w:type="paragraph" w:styleId="Heading1">
    <w:name w:val="heading 1"/>
    <w:basedOn w:val="Normal"/>
    <w:link w:val="Heading1Char"/>
    <w:uiPriority w:val="9"/>
    <w:qFormat/>
    <w:rsid w:val="006E76E4"/>
    <w:pPr>
      <w:spacing w:before="100" w:beforeAutospacing="1" w:after="100" w:afterAutospacing="1"/>
      <w:outlineLvl w:val="0"/>
    </w:pPr>
    <w:rPr>
      <w:b/>
      <w:bCs/>
      <w:kern w:val="36"/>
      <w:sz w:val="48"/>
      <w:szCs w:val="4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Pr>
      <w:rFonts w:ascii="Tahoma" w:hAnsi="Tahoma" w:cs="Tahoma"/>
      <w:sz w:val="16"/>
      <w:szCs w:val="16"/>
    </w:rPr>
  </w:style>
  <w:style w:type="paragraph" w:styleId="BodyText">
    <w:name w:val="Body Text"/>
    <w:basedOn w:val="Normal"/>
    <w:link w:val="BodyTextChar"/>
    <w:uiPriority w:val="1"/>
    <w:qFormat/>
    <w:pPr>
      <w:widowControl w:val="0"/>
      <w:autoSpaceDE w:val="0"/>
      <w:autoSpaceDN w:val="0"/>
      <w:ind w:left="1295"/>
    </w:pPr>
    <w:rPr>
      <w:rFonts w:ascii="Arial" w:eastAsia="Arial" w:hAnsi="Arial" w:cs="Arial"/>
    </w:rPr>
  </w:style>
  <w:style w:type="paragraph" w:styleId="Footer">
    <w:name w:val="footer"/>
    <w:basedOn w:val="Normal"/>
    <w:link w:val="FooterChar"/>
    <w:uiPriority w:val="99"/>
    <w:unhideWhenUsed/>
    <w:qFormat/>
    <w:pPr>
      <w:tabs>
        <w:tab w:val="center" w:pos="4680"/>
        <w:tab w:val="right" w:pos="9360"/>
      </w:tabs>
    </w:pPr>
  </w:style>
  <w:style w:type="paragraph" w:styleId="Header">
    <w:name w:val="header"/>
    <w:basedOn w:val="Normal"/>
    <w:link w:val="HeaderChar"/>
    <w:uiPriority w:val="99"/>
    <w:unhideWhenUsed/>
    <w:qFormat/>
    <w:pPr>
      <w:tabs>
        <w:tab w:val="center" w:pos="4680"/>
        <w:tab w:val="right" w:pos="9360"/>
      </w:tabs>
    </w:pPr>
  </w:style>
  <w:style w:type="character" w:styleId="Hyperlink">
    <w:name w:val="Hyperlink"/>
    <w:basedOn w:val="DefaultParagraphFont"/>
    <w:uiPriority w:val="99"/>
    <w:unhideWhenUsed/>
    <w:qFormat/>
    <w:rPr>
      <w:color w:val="0000FF" w:themeColor="hyperlink"/>
      <w:u w:val="single"/>
    </w:rPr>
  </w:style>
  <w:style w:type="table" w:styleId="TableGrid">
    <w:name w:val="Table Grid"/>
    <w:basedOn w:val="TableNormal"/>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alloonTextChar">
    <w:name w:val="Balloon Text Char"/>
    <w:basedOn w:val="DefaultParagraphFont"/>
    <w:link w:val="BalloonText"/>
    <w:uiPriority w:val="99"/>
    <w:semiHidden/>
    <w:qFormat/>
    <w:rPr>
      <w:rFonts w:ascii="Tahoma" w:hAnsi="Tahoma" w:cs="Tahoma"/>
      <w:sz w:val="16"/>
      <w:szCs w:val="16"/>
    </w:rPr>
  </w:style>
  <w:style w:type="paragraph" w:styleId="ListParagraph">
    <w:name w:val="List Paragraph"/>
    <w:basedOn w:val="Normal"/>
    <w:link w:val="ListParagraphChar"/>
    <w:qFormat/>
    <w:pPr>
      <w:ind w:left="720"/>
      <w:contextualSpacing/>
    </w:pPr>
  </w:style>
  <w:style w:type="character" w:customStyle="1" w:styleId="rvts36">
    <w:name w:val="rvts36"/>
    <w:qFormat/>
  </w:style>
  <w:style w:type="character" w:customStyle="1" w:styleId="rvts58">
    <w:name w:val="rvts58"/>
    <w:qFormat/>
  </w:style>
  <w:style w:type="character" w:customStyle="1" w:styleId="apple-converted-space">
    <w:name w:val="apple-converted-space"/>
    <w:qFormat/>
  </w:style>
  <w:style w:type="character" w:customStyle="1" w:styleId="HeaderChar">
    <w:name w:val="Header Char"/>
    <w:basedOn w:val="DefaultParagraphFont"/>
    <w:link w:val="Header"/>
    <w:uiPriority w:val="99"/>
    <w:qFormat/>
  </w:style>
  <w:style w:type="character" w:customStyle="1" w:styleId="FooterChar">
    <w:name w:val="Footer Char"/>
    <w:basedOn w:val="DefaultParagraphFont"/>
    <w:link w:val="Footer"/>
    <w:uiPriority w:val="99"/>
    <w:qFormat/>
  </w:style>
  <w:style w:type="character" w:customStyle="1" w:styleId="BodyTextChar">
    <w:name w:val="Body Text Char"/>
    <w:basedOn w:val="DefaultParagraphFont"/>
    <w:link w:val="BodyText"/>
    <w:uiPriority w:val="1"/>
    <w:qFormat/>
    <w:rPr>
      <w:rFonts w:ascii="Arial" w:eastAsia="Arial" w:hAnsi="Arial" w:cs="Arial"/>
      <w:sz w:val="24"/>
      <w:szCs w:val="24"/>
    </w:rPr>
  </w:style>
  <w:style w:type="character" w:customStyle="1" w:styleId="rvts37">
    <w:name w:val="rvts37"/>
    <w:basedOn w:val="DefaultParagraphFont"/>
    <w:qFormat/>
  </w:style>
  <w:style w:type="character" w:customStyle="1" w:styleId="ListParagraphChar">
    <w:name w:val="List Paragraph Char"/>
    <w:link w:val="ListParagraph"/>
    <w:qFormat/>
    <w:locked/>
    <w:rPr>
      <w:rFonts w:ascii="Times New Roman" w:eastAsia="Times New Roman" w:hAnsi="Times New Roman" w:cs="Times New Roman"/>
      <w:sz w:val="24"/>
      <w:szCs w:val="24"/>
    </w:rPr>
  </w:style>
  <w:style w:type="character" w:customStyle="1" w:styleId="UnresolvedMention1">
    <w:name w:val="Unresolved Mention1"/>
    <w:basedOn w:val="DefaultParagraphFont"/>
    <w:uiPriority w:val="99"/>
    <w:semiHidden/>
    <w:unhideWhenUsed/>
    <w:qFormat/>
    <w:rPr>
      <w:color w:val="605E5C"/>
      <w:shd w:val="clear" w:color="auto" w:fill="E1DFDD"/>
    </w:rPr>
  </w:style>
  <w:style w:type="character" w:customStyle="1" w:styleId="UnresolvedMention2">
    <w:name w:val="Unresolved Mention2"/>
    <w:basedOn w:val="DefaultParagraphFont"/>
    <w:uiPriority w:val="99"/>
    <w:semiHidden/>
    <w:unhideWhenUsed/>
    <w:qFormat/>
    <w:rPr>
      <w:color w:val="605E5C"/>
      <w:shd w:val="clear" w:color="auto" w:fill="E1DFDD"/>
    </w:rPr>
  </w:style>
  <w:style w:type="paragraph" w:styleId="PlainText">
    <w:name w:val="Plain Text"/>
    <w:basedOn w:val="Normal"/>
    <w:link w:val="PlainTextChar"/>
    <w:rsid w:val="00F82132"/>
    <w:pPr>
      <w:suppressAutoHyphens/>
    </w:pPr>
    <w:rPr>
      <w:rFonts w:ascii="Courier New" w:hAnsi="Courier New"/>
      <w:sz w:val="20"/>
      <w:szCs w:val="20"/>
      <w:lang w:eastAsia="ar-SA"/>
    </w:rPr>
  </w:style>
  <w:style w:type="character" w:customStyle="1" w:styleId="PlainTextChar">
    <w:name w:val="Plain Text Char"/>
    <w:basedOn w:val="DefaultParagraphFont"/>
    <w:link w:val="PlainText"/>
    <w:rsid w:val="00F82132"/>
    <w:rPr>
      <w:rFonts w:ascii="Courier New" w:eastAsia="Times New Roman" w:hAnsi="Courier New" w:cs="Times New Roman"/>
      <w:lang w:val="en-US" w:eastAsia="ar-SA"/>
    </w:rPr>
  </w:style>
  <w:style w:type="character" w:customStyle="1" w:styleId="Heading1Char">
    <w:name w:val="Heading 1 Char"/>
    <w:basedOn w:val="DefaultParagraphFont"/>
    <w:link w:val="Heading1"/>
    <w:uiPriority w:val="9"/>
    <w:rsid w:val="006E76E4"/>
    <w:rPr>
      <w:rFonts w:ascii="Times New Roman" w:eastAsia="Times New Roman" w:hAnsi="Times New Roman" w:cs="Times New Roman"/>
      <w:b/>
      <w:bCs/>
      <w:kern w:val="36"/>
      <w:sz w:val="48"/>
      <w:szCs w:val="48"/>
      <w:lang w:val="en-US" w:eastAsia="en-US"/>
    </w:rPr>
  </w:style>
  <w:style w:type="paragraph" w:styleId="NoSpacing">
    <w:name w:val="No Spacing"/>
    <w:uiPriority w:val="99"/>
    <w:qFormat/>
    <w:rsid w:val="00282D23"/>
    <w:rPr>
      <w:rFonts w:ascii="Calibri" w:eastAsia="Calibri" w:hAnsi="Calibri" w:cs="Times New Roman"/>
      <w:sz w:val="22"/>
      <w:szCs w:val="22"/>
      <w:lang w:val="en-US" w:eastAsia="en-US"/>
    </w:rPr>
  </w:style>
  <w:style w:type="paragraph" w:customStyle="1" w:styleId="MediumGrid1-Accent21">
    <w:name w:val="Medium Grid 1 - Accent 21"/>
    <w:basedOn w:val="Normal"/>
    <w:uiPriority w:val="99"/>
    <w:qFormat/>
    <w:rsid w:val="00842B10"/>
    <w:pPr>
      <w:ind w:left="720"/>
      <w:contextualSpacing/>
    </w:pPr>
    <w:rPr>
      <w:rFonts w:eastAsia="MS Mincho"/>
    </w:rPr>
  </w:style>
  <w:style w:type="character" w:customStyle="1" w:styleId="txtempstyle">
    <w:name w:val="txtempstyle"/>
    <w:basedOn w:val="DefaultParagraphFont"/>
    <w:rsid w:val="00842B10"/>
  </w:style>
  <w:style w:type="paragraph" w:styleId="NormalWeb">
    <w:name w:val="Normal (Web)"/>
    <w:basedOn w:val="Normal"/>
    <w:uiPriority w:val="99"/>
    <w:unhideWhenUsed/>
    <w:rsid w:val="00842B10"/>
    <w:pPr>
      <w:spacing w:before="100" w:beforeAutospacing="1" w:after="100" w:afterAutospacing="1"/>
    </w:pPr>
    <w:rPr>
      <w:rFonts w:ascii="Times" w:eastAsia="SimSun" w:hAnsi="Time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sasikumar.vallepu@gmail.com" TargetMode="External"/><Relationship Id="rId13" Type="http://schemas.openxmlformats.org/officeDocument/2006/relationships/image" Target="media/image7.pn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6.GIF"/><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4.png"/><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346</TotalTime>
  <Pages>6</Pages>
  <Words>2931</Words>
  <Characters>16708</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CDK Global LLC</Company>
  <LinksUpToDate>false</LinksUpToDate>
  <CharactersWithSpaces>19600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Preeti Arora</dc:creator>
  <cp:lastModifiedBy>Sasikumar Vallepu</cp:lastModifiedBy>
  <cp:revision>451</cp:revision>
  <cp:lastPrinted>2015-10-12T02:46:00Z</cp:lastPrinted>
  <dcterms:created xsi:type="dcterms:W3CDTF">2024-02-09T02:46:00Z</dcterms:created>
  <dcterms:modified xsi:type="dcterms:W3CDTF">2025-03-04T21:59:00Z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1033-5.6.0.8082</vt:lpwstr>
  </property>
  <property fmtid="{D5CDD505-2E9C-101B-9397-08002B2CF9AE}" pid="3" name="ClassificationContentMarkingFooterShapeIds">
    <vt:lpwstr>1,2,5</vt:lpwstr>
  </property>
  <property fmtid="{D5CDD505-2E9C-101B-9397-08002B2CF9AE}" pid="4" name="ClassificationContentMarkingFooterFontProps">
    <vt:lpwstr>#000000,10,Calibri</vt:lpwstr>
  </property>
  <property fmtid="{D5CDD505-2E9C-101B-9397-08002B2CF9AE}" pid="5" name="ClassificationContentMarkingFooterText">
    <vt:lpwstr>Internal - General Use</vt:lpwstr>
  </property>
  <property fmtid="{D5CDD505-2E9C-101B-9397-08002B2CF9AE}" pid="6" name="MSIP_Label_a8c544ca-bb84-4280-906e-934547e1d30c_Enabled">
    <vt:lpwstr>true</vt:lpwstr>
  </property>
  <property fmtid="{D5CDD505-2E9C-101B-9397-08002B2CF9AE}" pid="7" name="MSIP_Label_a8c544ca-bb84-4280-906e-934547e1d30c_SetDate">
    <vt:lpwstr>2023-05-05T17:10:32Z</vt:lpwstr>
  </property>
  <property fmtid="{D5CDD505-2E9C-101B-9397-08002B2CF9AE}" pid="8" name="MSIP_Label_a8c544ca-bb84-4280-906e-934547e1d30c_Method">
    <vt:lpwstr>Standard</vt:lpwstr>
  </property>
  <property fmtid="{D5CDD505-2E9C-101B-9397-08002B2CF9AE}" pid="9" name="MSIP_Label_a8c544ca-bb84-4280-906e-934547e1d30c_Name">
    <vt:lpwstr>Internal - General Use</vt:lpwstr>
  </property>
  <property fmtid="{D5CDD505-2E9C-101B-9397-08002B2CF9AE}" pid="10" name="MSIP_Label_a8c544ca-bb84-4280-906e-934547e1d30c_SiteId">
    <vt:lpwstr>258ac4e4-146a-411e-9dc8-79a9e12fd6da</vt:lpwstr>
  </property>
  <property fmtid="{D5CDD505-2E9C-101B-9397-08002B2CF9AE}" pid="11" name="MSIP_Label_a8c544ca-bb84-4280-906e-934547e1d30c_ActionId">
    <vt:lpwstr>4b2ec942-9198-4a6d-b761-13680de438dc</vt:lpwstr>
  </property>
  <property fmtid="{D5CDD505-2E9C-101B-9397-08002B2CF9AE}" pid="12" name="MSIP_Label_a8c544ca-bb84-4280-906e-934547e1d30c_ContentBits">
    <vt:lpwstr>2</vt:lpwstr>
  </property>
</Properties>
</file>