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b w:val="1"/>
          <w:sz w:val="32"/>
          <w:szCs w:val="32"/>
        </w:rPr>
      </w:pPr>
      <w:r w:rsidDel="00000000" w:rsidR="00000000" w:rsidRPr="00000000">
        <w:rPr>
          <w:b w:val="1"/>
          <w:sz w:val="32"/>
          <w:szCs w:val="32"/>
          <w:rtl w:val="0"/>
        </w:rPr>
        <w:t xml:space="preserve">Jaya Prakash Perumalla</w:t>
      </w:r>
    </w:p>
    <w:p w:rsidR="00000000" w:rsidDel="00000000" w:rsidP="00000000" w:rsidRDefault="00000000" w:rsidRPr="00000000" w14:paraId="00000002">
      <w:pPr>
        <w:rPr>
          <w:b w:val="1"/>
          <w:sz w:val="22"/>
          <w:szCs w:val="22"/>
        </w:rPr>
      </w:pPr>
      <w:r w:rsidDel="00000000" w:rsidR="00000000" w:rsidRPr="00000000">
        <w:rPr>
          <w:b w:val="1"/>
          <w:sz w:val="22"/>
          <w:szCs w:val="22"/>
          <w:rtl w:val="0"/>
        </w:rPr>
        <w:t xml:space="preserve">Sr. PL SQL Developer</w:t>
      </w:r>
    </w:p>
    <w:p w:rsidR="00000000" w:rsidDel="00000000" w:rsidP="00000000" w:rsidRDefault="00000000" w:rsidRPr="00000000" w14:paraId="00000003">
      <w:pPr>
        <w:rPr>
          <w:b w:val="1"/>
          <w:sz w:val="22"/>
          <w:szCs w:val="22"/>
        </w:rPr>
      </w:pPr>
      <w:r w:rsidDel="00000000" w:rsidR="00000000" w:rsidRPr="00000000">
        <w:rPr>
          <w:b w:val="1"/>
          <w:sz w:val="22"/>
          <w:szCs w:val="22"/>
          <w:rtl w:val="0"/>
        </w:rPr>
        <w:t xml:space="preserve">Phone: +1-(469)-306-0661                                                           </w:t>
      </w:r>
    </w:p>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Email: </w:t>
        <w:tab/>
        <w:t xml:space="preserve">perumallajayaprakash@gmail.com</w:t>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deebf6" w:val="clear"/>
        <w:tabs>
          <w:tab w:val="center" w:leader="none" w:pos="4153"/>
          <w:tab w:val="right" w:leader="none" w:pos="8306"/>
        </w:tabs>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shd w:fill="deebf6" w:val="clear"/>
          <w:rtl w:val="0"/>
        </w:rPr>
        <w:t xml:space="preserve">CAREER OBJECTIVE: </w:t>
      </w: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Experienced PL/SQL Developer with 8+ years of expertise in designing, implementing, and optimizing database solutions for enterprise applications. Skilled in PL/SQL programming, data modeling, performance tuning, and data migration. Proven ability to develop efficient, scalable, and reliable database systems to meet business objectives. Strong problem-solving skills with a deep understanding of relational databases, SQL, and procedural language constructs. Capable of working independently and collaboratively within cross-functional teams to deliver high-quality database solutions.</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153"/>
          <w:tab w:val="right" w:leader="none" w:pos="8306"/>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hd w:fill="deebf6" w:val="clear"/>
        <w:rPr>
          <w:b w:val="1"/>
          <w:sz w:val="22"/>
          <w:szCs w:val="22"/>
          <w:u w:val="single"/>
        </w:rPr>
      </w:pPr>
      <w:r w:rsidDel="00000000" w:rsidR="00000000" w:rsidRPr="00000000">
        <w:rPr>
          <w:b w:val="1"/>
          <w:sz w:val="22"/>
          <w:szCs w:val="22"/>
          <w:u w:val="single"/>
          <w:rtl w:val="0"/>
        </w:rPr>
        <w:t xml:space="preserve">SUMMARY:</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8 years of IT experience specializing in analysis, design, development, and testing of both On-Prem and Cloud Database and Data Warehouse applications, with a strong foundation in Oracle, SQL Server, Exadata, Teradata, Hadoop, and Azure Data Lake.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Skilled Database Professional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extensive experience in Oracle (8i-19c), SQL Server 15.0, DB2, and Cosmos DB, delivering optimized data storage, retrieval, and management solutions.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Proficient in Data Warehousing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hands-on expertise in Teradata, Hadoop, and Snowflake, ensuring scalable and efficient data processing for enterprise-level analytics and reporting.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background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integration using Informatica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developing and managing complex ETL workflows to support business intelligence and data warehousing initiatives.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Advanced skills in data visualization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Tableau and Power BI, creating interactive and insightful dashboards for business analytics and decision-making.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scripting languages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Python, SQL, PL/SQL, Unix Shell Scripting, Perl, and XML, for automation, data manipulation, and integration tasks across various applications.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Experienced with Unix, Linux, and Windows operating 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 solid understanding of system administration and application deployment across different environments.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CI/CD expertise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Jenkins, GitHub, SVN, and Bitbucket, facilitating smooth deployment pipelines and ensuring efficient version control for continuous integration.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scheduling using Control-M and Autosys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managing automated batch processes and ensuring consistent data pipeline operations across platforms.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knowledge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Agile project management 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Jira, Quality Center, and Remedy, supporting Agile methodologies for streamlined project management and team collaboration.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background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PL/SQL development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writing functions, procedures, and triggers, optimizing performance, and ensuring efficient database operations.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pipeline automation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SQL and Unix scripting, streamlining ETL processes to support high-volume data requirements and ensure data accuracy.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Java and Python programming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building custom data processing tools, enhancing functionality and flexibility in database and ETL operations.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metadata management and data quality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control, using SQL and Python to assess data integrity and maintain high standards across data warehousing solutions.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cloud and on-premise database environments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data migration and performance tuning to optimize resources in hybrid systems.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troubleshooting and problem-solving abilities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across databases, data warehouses, and ETL workflows, quickly identifying and resolving issues to maintain system stability.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creating complex workflows, mappings, and transformations in Informatica PowerCenter to meet business requirements and ensure accurate data integration.</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integrating data from various sources, including relational databases, flat files, XML, and web services, using Informatica PowerCenter.</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working with databases using Python, including connecting, querying, and updating data, as well as ETL processes to extract, transform, and load data into Oracle databases using PL/SQL.</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 with Python libraries such as NumPy, Pandas, and Matplotlib for data manipulation, analysis, and visualization.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Technical Skills: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Languages &amp; Tools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PL/SQL, SQL, Oracle Forms, Oracle Reports, SQL*Loader, UNIX Shell Scripting, GoldenGate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Databases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Oracle (10g, 11g, 12c, 19c), MySQL, PostgreSQL</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Tuning: Query Optimization, Indexing, Partitioning, Execution Plans, SQL Trace, Oracle TKProf</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ER Diagrams, Normalization, Database Design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Migration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SQL*Loader, Data Pump, Goldengate for Data Replication</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Git, SVN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Knowledge of Java, Unix/Linux, Agile/Scrum methodologies</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153"/>
          <w:tab w:val="right" w:leader="none" w:pos="8306"/>
        </w:tabs>
        <w:ind w:left="720" w:firstLine="0"/>
        <w:jc w:val="both"/>
        <w:rPr>
          <w:sz w:val="22"/>
          <w:szCs w:val="22"/>
        </w:rPr>
      </w:pPr>
      <w:r w:rsidDel="00000000" w:rsidR="00000000" w:rsidRPr="00000000">
        <w:rPr>
          <w:rtl w:val="0"/>
        </w:rPr>
      </w:r>
    </w:p>
    <w:p w:rsidR="00000000" w:rsidDel="00000000" w:rsidP="00000000" w:rsidRDefault="00000000" w:rsidRPr="00000000" w14:paraId="00000029">
      <w:pPr>
        <w:shd w:fill="deebf6" w:val="clear"/>
        <w:rPr>
          <w:b w:val="1"/>
          <w:sz w:val="22"/>
          <w:szCs w:val="22"/>
          <w:u w:val="single"/>
        </w:rPr>
      </w:pPr>
      <w:r w:rsidDel="00000000" w:rsidR="00000000" w:rsidRPr="00000000">
        <w:rPr>
          <w:b w:val="1"/>
          <w:sz w:val="22"/>
          <w:szCs w:val="22"/>
          <w:u w:val="single"/>
          <w:rtl w:val="0"/>
        </w:rPr>
        <w:t xml:space="preserve">PROFESSIONAL EXPERIENCE:</w:t>
      </w:r>
    </w:p>
    <w:p w:rsidR="00000000" w:rsidDel="00000000" w:rsidP="00000000" w:rsidRDefault="00000000" w:rsidRPr="00000000" w14:paraId="0000002A">
      <w:pPr>
        <w:rPr>
          <w:b w:val="1"/>
          <w:sz w:val="22"/>
          <w:szCs w:val="22"/>
          <w:u w:val="single"/>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Client: FIS , Cincinnati-OH</w:t>
        <w:tab/>
        <w:tab/>
        <w:tab/>
        <w:tab/>
        <w:tab/>
      </w:r>
    </w:p>
    <w:p w:rsidR="00000000" w:rsidDel="00000000" w:rsidP="00000000" w:rsidRDefault="00000000" w:rsidRPr="00000000" w14:paraId="0000002C">
      <w:pPr>
        <w:jc w:val="both"/>
        <w:rPr>
          <w:b w:val="1"/>
          <w:sz w:val="22"/>
          <w:szCs w:val="22"/>
        </w:rPr>
      </w:pPr>
      <w:r w:rsidDel="00000000" w:rsidR="00000000" w:rsidRPr="00000000">
        <w:rPr>
          <w:b w:val="1"/>
          <w:sz w:val="22"/>
          <w:szCs w:val="22"/>
          <w:rtl w:val="0"/>
        </w:rPr>
        <w:t xml:space="preserve">Duration:  FEB 2024- Present </w:t>
      </w:r>
    </w:p>
    <w:p w:rsidR="00000000" w:rsidDel="00000000" w:rsidP="00000000" w:rsidRDefault="00000000" w:rsidRPr="00000000" w14:paraId="0000002D">
      <w:pPr>
        <w:jc w:val="both"/>
        <w:rPr>
          <w:b w:val="1"/>
          <w:sz w:val="22"/>
          <w:szCs w:val="22"/>
        </w:rPr>
      </w:pPr>
      <w:r w:rsidDel="00000000" w:rsidR="00000000" w:rsidRPr="00000000">
        <w:rPr>
          <w:b w:val="1"/>
          <w:sz w:val="22"/>
          <w:szCs w:val="22"/>
          <w:rtl w:val="0"/>
        </w:rPr>
        <w:t xml:space="preserve">Role: Sr. PL SQL Developer</w:t>
      </w:r>
    </w:p>
    <w:p w:rsidR="00000000" w:rsidDel="00000000" w:rsidP="00000000" w:rsidRDefault="00000000" w:rsidRPr="00000000" w14:paraId="0000002E">
      <w:pPr>
        <w:jc w:val="both"/>
        <w:rPr>
          <w:b w:val="1"/>
          <w:sz w:val="22"/>
          <w:szCs w:val="22"/>
        </w:rPr>
      </w:pPr>
      <w:r w:rsidDel="00000000" w:rsidR="00000000" w:rsidRPr="00000000">
        <w:rPr>
          <w:rtl w:val="0"/>
        </w:rPr>
      </w:r>
    </w:p>
    <w:p w:rsidR="00000000" w:rsidDel="00000000" w:rsidP="00000000" w:rsidRDefault="00000000" w:rsidRPr="00000000" w14:paraId="0000002F">
      <w:pPr>
        <w:jc w:val="both"/>
        <w:rPr>
          <w:sz w:val="21"/>
          <w:szCs w:val="21"/>
        </w:rPr>
      </w:pPr>
      <w:r w:rsidDel="00000000" w:rsidR="00000000" w:rsidRPr="00000000">
        <w:rPr>
          <w:b w:val="1"/>
          <w:sz w:val="22"/>
          <w:szCs w:val="22"/>
          <w:rtl w:val="0"/>
        </w:rPr>
        <w:t xml:space="preserve">Description: </w:t>
      </w:r>
      <w:r w:rsidDel="00000000" w:rsidR="00000000" w:rsidRPr="00000000">
        <w:rPr>
          <w:sz w:val="21"/>
          <w:szCs w:val="21"/>
          <w:rtl w:val="0"/>
        </w:rPr>
        <w:t xml:space="preserve">Fidelity Information Services LLC, known as FIS, is a global provider of software and payments services to commercial and investment banks, asset managers and merchants. It provides technology solutions for retail and institutional banking, payments, asset and wealth management, risk and compliance, payment processing, consulting, and outsourcing.</w:t>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jc w:val="both"/>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PL/SQL Scripts to automate data extraction from Oracle databases, ensuring data accuracy, compliance, and alignment with complex financial business requirements.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Optimized SQL Queries for performance and scalability, addressing the high-volume data requirements of retail and institutional banking services.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Established Secure Connections between Oracle and Snowflake environments, configuring encrypted pathways to safeguard sensitive financial data during transfer.</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Data Transformation Logic within PL/SQL scripts for data preparation, including cleansing, filtering, and aggregation to support advanced analytics and reporting in Snowflake.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Utilized Snowflake’s Loading Mechanisms (e.g., Snowpipe, COPY INTO) to streamline data transfer, achieving faster data availability for downstream processes.</w:t>
      </w:r>
    </w:p>
    <w:p w:rsidR="00000000" w:rsidDel="00000000" w:rsidP="00000000" w:rsidRDefault="00000000" w:rsidRPr="00000000" w14:paraId="00000037">
      <w:pPr>
        <w:numPr>
          <w:ilvl w:val="0"/>
          <w:numId w:val="1"/>
        </w:numPr>
        <w:tabs>
          <w:tab w:val="center" w:leader="none" w:pos="4153"/>
          <w:tab w:val="right" w:leader="none" w:pos="8306"/>
        </w:tabs>
        <w:ind w:left="720" w:hanging="360"/>
        <w:jc w:val="both"/>
        <w:rPr>
          <w:sz w:val="22"/>
          <w:szCs w:val="22"/>
        </w:rPr>
      </w:pPr>
      <w:r w:rsidDel="00000000" w:rsidR="00000000" w:rsidRPr="00000000">
        <w:rPr>
          <w:sz w:val="22"/>
          <w:szCs w:val="22"/>
          <w:rtl w:val="0"/>
        </w:rPr>
        <w:t xml:space="preserve">Published and managed dashboards on Tableau Server for enterprise-wide access.</w:t>
      </w:r>
    </w:p>
    <w:p w:rsidR="00000000" w:rsidDel="00000000" w:rsidP="00000000" w:rsidRDefault="00000000" w:rsidRPr="00000000" w14:paraId="00000038">
      <w:pPr>
        <w:numPr>
          <w:ilvl w:val="0"/>
          <w:numId w:val="1"/>
        </w:numPr>
        <w:tabs>
          <w:tab w:val="center" w:leader="none" w:pos="4153"/>
          <w:tab w:val="right" w:leader="none" w:pos="8306"/>
        </w:tabs>
        <w:ind w:left="720" w:hanging="360"/>
        <w:jc w:val="both"/>
        <w:rPr>
          <w:sz w:val="22"/>
          <w:szCs w:val="22"/>
        </w:rPr>
      </w:pPr>
      <w:r w:rsidDel="00000000" w:rsidR="00000000" w:rsidRPr="00000000">
        <w:rPr>
          <w:sz w:val="22"/>
          <w:szCs w:val="22"/>
          <w:rtl w:val="0"/>
        </w:rPr>
        <w:t xml:space="preserve">Leveraged Tableau Prep for data cleaning, transformation, and preparation</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Defined and Maintained Snowflake Schemas and tables in alignment with business and analytical requirements, facilitating data integration from Oracle.</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Conducted Data Validation Checks to ensure accuracy and completeness of data transferred, implementing quality controls within loading workflows.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Applied Incremental Loading Strategies to synchronize Snowflake data with Oracle updates, ensuring real-time data consistency and freshness.</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Monitored and Tuned Performance in both Oracle and Snowflake, focusing on query optimization and efficient resource allocation to improve data processing speeds.</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Collaborated with Stakeholders including data engineers, analysts, and project managers to refine ETL processes and ensure alignment with FIS’s strategic goals for data accessibility and reporting.</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Provided Technical Guidance to team members on best practices in PL/SQL development and data integration across Oracle and Snowflake, enhancing team capabilities and data quality.</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and maintained Unix shell scripts to automate transaction processing workflows, improving efficiency and scalability of FIS’s payment processing platforms.</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Managed Unix-based environments for secure, high-availability transaction handling, ensuring compliance with financial industry standards and regulations.</w:t>
      </w:r>
    </w:p>
    <w:p w:rsidR="00000000" w:rsidDel="00000000" w:rsidP="00000000" w:rsidRDefault="00000000" w:rsidRPr="00000000" w14:paraId="00000041">
      <w:pPr>
        <w:numPr>
          <w:ilvl w:val="0"/>
          <w:numId w:val="1"/>
        </w:numPr>
        <w:tabs>
          <w:tab w:val="center" w:leader="none" w:pos="4153"/>
          <w:tab w:val="right" w:leader="none" w:pos="8306"/>
        </w:tabs>
        <w:ind w:left="720" w:hanging="360"/>
        <w:jc w:val="both"/>
        <w:rPr>
          <w:sz w:val="22"/>
          <w:szCs w:val="22"/>
        </w:rPr>
      </w:pPr>
      <w:r w:rsidDel="00000000" w:rsidR="00000000" w:rsidRPr="00000000">
        <w:rPr>
          <w:sz w:val="22"/>
          <w:szCs w:val="22"/>
          <w:rtl w:val="0"/>
        </w:rPr>
        <w:t xml:space="preserve">Developed dynamic dashboards using Qlik Sense, enabling self-service analytics for business users.</w:t>
      </w:r>
    </w:p>
    <w:p w:rsidR="00000000" w:rsidDel="00000000" w:rsidP="00000000" w:rsidRDefault="00000000" w:rsidRPr="00000000" w14:paraId="00000042">
      <w:pPr>
        <w:numPr>
          <w:ilvl w:val="0"/>
          <w:numId w:val="1"/>
        </w:numPr>
        <w:tabs>
          <w:tab w:val="center" w:leader="none" w:pos="4153"/>
          <w:tab w:val="right" w:leader="none" w:pos="8306"/>
        </w:tabs>
        <w:ind w:left="720" w:hanging="360"/>
        <w:jc w:val="both"/>
        <w:rPr>
          <w:sz w:val="22"/>
          <w:szCs w:val="22"/>
        </w:rPr>
      </w:pPr>
      <w:r w:rsidDel="00000000" w:rsidR="00000000" w:rsidRPr="00000000">
        <w:rPr>
          <w:sz w:val="22"/>
          <w:szCs w:val="22"/>
          <w:rtl w:val="0"/>
        </w:rPr>
        <w:t xml:space="preserve">Created custom data models by integrating multiple sources using Qlik's associative data model.</w:t>
      </w:r>
    </w:p>
    <w:p w:rsidR="00000000" w:rsidDel="00000000" w:rsidP="00000000" w:rsidRDefault="00000000" w:rsidRPr="00000000" w14:paraId="00000043">
      <w:pPr>
        <w:numPr>
          <w:ilvl w:val="0"/>
          <w:numId w:val="1"/>
        </w:numPr>
        <w:tabs>
          <w:tab w:val="center" w:leader="none" w:pos="4153"/>
          <w:tab w:val="right" w:leader="none" w:pos="8306"/>
        </w:tabs>
        <w:ind w:left="720" w:hanging="360"/>
        <w:jc w:val="both"/>
        <w:rPr>
          <w:sz w:val="22"/>
          <w:szCs w:val="22"/>
        </w:rPr>
      </w:pPr>
      <w:r w:rsidDel="00000000" w:rsidR="00000000" w:rsidRPr="00000000">
        <w:rPr>
          <w:sz w:val="22"/>
          <w:szCs w:val="22"/>
          <w:rtl w:val="0"/>
        </w:rPr>
        <w:t xml:space="preserve">Wrote optimized scripts in Qlik's script editor for data loading, transformations, and performance tuning.</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153"/>
          <w:tab w:val="right" w:leader="none" w:pos="8306"/>
        </w:tabs>
        <w:ind w:left="720" w:firstLine="0"/>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highlight w:val="white"/>
        </w:rPr>
      </w:pPr>
      <w:r w:rsidDel="00000000" w:rsidR="00000000" w:rsidRPr="00000000">
        <w:rPr>
          <w:rtl w:val="0"/>
        </w:rPr>
      </w:r>
    </w:p>
    <w:p w:rsidR="00000000" w:rsidDel="00000000" w:rsidP="00000000" w:rsidRDefault="00000000" w:rsidRPr="00000000" w14:paraId="00000046">
      <w:pPr>
        <w:jc w:val="both"/>
        <w:rPr>
          <w:sz w:val="22"/>
          <w:szCs w:val="22"/>
          <w:highlight w:val="white"/>
        </w:rPr>
      </w:pPr>
      <w:r w:rsidDel="00000000" w:rsidR="00000000" w:rsidRPr="00000000">
        <w:rPr>
          <w:b w:val="1"/>
          <w:sz w:val="22"/>
          <w:szCs w:val="22"/>
          <w:rtl w:val="0"/>
        </w:rPr>
        <w:t xml:space="preserve">Client: </w:t>
      </w:r>
      <w:r w:rsidDel="00000000" w:rsidR="00000000" w:rsidRPr="00000000">
        <w:rPr>
          <w:b w:val="1"/>
          <w:sz w:val="22"/>
          <w:szCs w:val="22"/>
          <w:highlight w:val="white"/>
          <w:rtl w:val="0"/>
        </w:rPr>
        <w:t xml:space="preserve">State of Michigan- Lansing, MI</w:t>
      </w:r>
      <w:r w:rsidDel="00000000" w:rsidR="00000000" w:rsidRPr="00000000">
        <w:rPr>
          <w:b w:val="1"/>
          <w:sz w:val="22"/>
          <w:szCs w:val="22"/>
          <w:rtl w:val="0"/>
        </w:rPr>
        <w:tab/>
        <w:tab/>
        <w:tab/>
        <w:tab/>
        <w:tab/>
        <w:tab/>
      </w:r>
      <w:r w:rsidDel="00000000" w:rsidR="00000000" w:rsidRPr="00000000">
        <w:rPr>
          <w:rtl w:val="0"/>
        </w:rPr>
      </w:r>
    </w:p>
    <w:p w:rsidR="00000000" w:rsidDel="00000000" w:rsidP="00000000" w:rsidRDefault="00000000" w:rsidRPr="00000000" w14:paraId="00000047">
      <w:pPr>
        <w:jc w:val="both"/>
        <w:rPr>
          <w:b w:val="1"/>
          <w:sz w:val="22"/>
          <w:szCs w:val="22"/>
        </w:rPr>
      </w:pPr>
      <w:r w:rsidDel="00000000" w:rsidR="00000000" w:rsidRPr="00000000">
        <w:rPr>
          <w:b w:val="1"/>
          <w:sz w:val="22"/>
          <w:szCs w:val="22"/>
          <w:rtl w:val="0"/>
        </w:rPr>
        <w:t xml:space="preserve">Duration:  May  2023 – FEB  2024</w:t>
      </w:r>
    </w:p>
    <w:p w:rsidR="00000000" w:rsidDel="00000000" w:rsidP="00000000" w:rsidRDefault="00000000" w:rsidRPr="00000000" w14:paraId="00000048">
      <w:pPr>
        <w:jc w:val="both"/>
        <w:rPr>
          <w:b w:val="1"/>
          <w:sz w:val="22"/>
          <w:szCs w:val="22"/>
        </w:rPr>
      </w:pPr>
      <w:r w:rsidDel="00000000" w:rsidR="00000000" w:rsidRPr="00000000">
        <w:rPr>
          <w:b w:val="1"/>
          <w:sz w:val="22"/>
          <w:szCs w:val="22"/>
          <w:rtl w:val="0"/>
        </w:rPr>
        <w:t xml:space="preserve">Role: Sr. PL SQL Developer</w:t>
      </w:r>
    </w:p>
    <w:p w:rsidR="00000000" w:rsidDel="00000000" w:rsidP="00000000" w:rsidRDefault="00000000" w:rsidRPr="00000000" w14:paraId="00000049">
      <w:pPr>
        <w:jc w:val="both"/>
        <w:rPr>
          <w:b w:val="1"/>
          <w:sz w:val="22"/>
          <w:szCs w:val="22"/>
        </w:rPr>
      </w:pPr>
      <w:r w:rsidDel="00000000" w:rsidR="00000000" w:rsidRPr="00000000">
        <w:rPr>
          <w:rtl w:val="0"/>
        </w:rPr>
      </w:r>
    </w:p>
    <w:p w:rsidR="00000000" w:rsidDel="00000000" w:rsidP="00000000" w:rsidRDefault="00000000" w:rsidRPr="00000000" w14:paraId="0000004A">
      <w:pPr>
        <w:jc w:val="both"/>
        <w:rPr>
          <w:sz w:val="21"/>
          <w:szCs w:val="21"/>
        </w:rPr>
      </w:pPr>
      <w:r w:rsidDel="00000000" w:rsidR="00000000" w:rsidRPr="00000000">
        <w:rPr>
          <w:b w:val="1"/>
          <w:sz w:val="22"/>
          <w:szCs w:val="22"/>
          <w:highlight w:val="white"/>
          <w:rtl w:val="0"/>
        </w:rPr>
        <w:t xml:space="preserve">Description:</w:t>
      </w:r>
      <w:r w:rsidDel="00000000" w:rsidR="00000000" w:rsidRPr="00000000">
        <w:rPr>
          <w:sz w:val="21"/>
          <w:szCs w:val="21"/>
          <w:rtl w:val="0"/>
        </w:rPr>
        <w:t xml:space="preserve">The Michigan Department of Human Services (MDHHS) implemented the soft launch for its new Michigan Statewide Automated Child welfare Information System (MISACWIS). This new system has been built in partnership with the Michigan Department of Technology, Management and Budget (DTMB), project Implementation Partner Conduent. The goal of MISACWIS is to offer an improved case management tool for child welfare in Michigan, especially for Children’s Protective Services (CPS), foster care and adoption cases. The system's mission is to support service delivery and practice for the safety, permanency, and well-being of children and families. I worked on a Provider Management module for maintaining Providers and Placement information about resource providers like names, address, staff members, home studies, certifications, and service credentials.</w:t>
      </w:r>
    </w:p>
    <w:p w:rsidR="00000000" w:rsidDel="00000000" w:rsidP="00000000" w:rsidRDefault="00000000" w:rsidRPr="00000000" w14:paraId="0000004B">
      <w:pPr>
        <w:jc w:val="both"/>
        <w:rPr>
          <w:sz w:val="22"/>
          <w:szCs w:val="22"/>
          <w:highlight w:val="white"/>
        </w:rPr>
      </w:pPr>
      <w:r w:rsidDel="00000000" w:rsidR="00000000" w:rsidRPr="00000000">
        <w:rPr>
          <w:rtl w:val="0"/>
        </w:rPr>
      </w:r>
    </w:p>
    <w:p w:rsidR="00000000" w:rsidDel="00000000" w:rsidP="00000000" w:rsidRDefault="00000000" w:rsidRPr="00000000" w14:paraId="0000004C">
      <w:pPr>
        <w:jc w:val="both"/>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and Optimized PL/SQL Scripts for efficient extraction, transformation, and loading (ETL) of provider and placement data from Oracle databases, ensuring high performance and accuracy for critical child welfare data.</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Complex Data Logic to manage the storage of foster care provider details, such as names, addresses, staff members, certifications, home studies, and service credentials, in compliance with state and federal regulations.</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Designed and Executed Performance Optimization strategies on SQL queries and PL/SQL code, improving the system's ability to process large data volumes from multiple child welfare providers statewide.</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and Maintained Database Schemas and Tables in Oracle to ensure seamless integration of incoming data from various sources, meeting both business requirements and analytical needs of the child welfare services.</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Data Transformation and Validation Logic to clean and filter data, ensuring that only accurate and up-to-date information was loaded into the system. Performed data quality checks to verify the integrity of the data before and after the migration process.</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Worked Closely with Stakeholders including data engineers, system analysts, and child welfare professionals, to understand requirements and design the provider module to meet the needs of Michigan’s CPS and foster care programs.</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Supported the Data Migration Process, ensuring smooth migration of legacy provider data into the new MISACWIS system, transforming it to fit the new structure and validating the accuracy of transferred data.</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Collaborated with Development Teams to ensure smooth data flow between the Oracle database and other system modules, and maintained secure data access and transfer processes.</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Provided Ongoing Support and Troubleshooting to resolve performance issues, handle user queries, and implement system enhancements as required, ensuring the continued success of the system.</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Documentation and Best Practices for the PL/SQL development processes, data validation rules, and optimization techniques, ensuring knowledge transfer to junior developers and operational teams.</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Ensured Compliance with Legal and Privacy Standards, particularly regarding the handling of sensitive information related to children in foster care and the certifications of foster care providers.</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Utilized Unix systems for backend support of the Michigan Statewide Automated Child Welfare Information System (MISACWIS), ensuring secure data handling and efficient system operations.</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Designed and executed Unix-based scripts for data extraction, transformation, and loading (ETL) processes to support the Provider Management module’s database operations.</w:t>
      </w:r>
    </w:p>
    <w:p w:rsidR="00000000" w:rsidDel="00000000" w:rsidP="00000000" w:rsidRDefault="00000000" w:rsidRPr="00000000" w14:paraId="0000005A">
      <w:pPr>
        <w:jc w:val="both"/>
        <w:rPr>
          <w:color w:val="0d0d0d"/>
          <w:sz w:val="22"/>
          <w:szCs w:val="22"/>
          <w:highlight w:val="white"/>
        </w:rPr>
      </w:pPr>
      <w:r w:rsidDel="00000000" w:rsidR="00000000" w:rsidRPr="00000000">
        <w:rPr>
          <w:rtl w:val="0"/>
        </w:rPr>
      </w:r>
    </w:p>
    <w:p w:rsidR="00000000" w:rsidDel="00000000" w:rsidP="00000000" w:rsidRDefault="00000000" w:rsidRPr="00000000" w14:paraId="0000005B">
      <w:pPr>
        <w:jc w:val="both"/>
        <w:rPr>
          <w:color w:val="0d0d0d"/>
          <w:sz w:val="22"/>
          <w:szCs w:val="22"/>
          <w:highlight w:val="white"/>
        </w:rPr>
      </w:pPr>
      <w:r w:rsidDel="00000000" w:rsidR="00000000" w:rsidRPr="00000000">
        <w:rPr>
          <w:rtl w:val="0"/>
        </w:rPr>
      </w:r>
    </w:p>
    <w:p w:rsidR="00000000" w:rsidDel="00000000" w:rsidP="00000000" w:rsidRDefault="00000000" w:rsidRPr="00000000" w14:paraId="0000005C">
      <w:pPr>
        <w:jc w:val="both"/>
        <w:rPr>
          <w:color w:val="0d0d0d"/>
          <w:sz w:val="22"/>
          <w:szCs w:val="22"/>
          <w:highlight w:val="white"/>
        </w:rPr>
      </w:pPr>
      <w:r w:rsidDel="00000000" w:rsidR="00000000" w:rsidRPr="00000000">
        <w:rPr>
          <w:b w:val="1"/>
          <w:sz w:val="22"/>
          <w:szCs w:val="22"/>
          <w:rtl w:val="0"/>
        </w:rPr>
        <w:t xml:space="preserve">Client: </w:t>
      </w:r>
      <w:r w:rsidDel="00000000" w:rsidR="00000000" w:rsidRPr="00000000">
        <w:rPr>
          <w:b w:val="1"/>
          <w:color w:val="0d0d0d"/>
          <w:sz w:val="22"/>
          <w:szCs w:val="22"/>
          <w:rtl w:val="0"/>
        </w:rPr>
        <w:t xml:space="preserve">TASHEE LINUX SERVICES</w:t>
      </w:r>
      <w:r w:rsidDel="00000000" w:rsidR="00000000" w:rsidRPr="00000000">
        <w:rPr>
          <w:b w:val="1"/>
          <w:sz w:val="22"/>
          <w:szCs w:val="22"/>
          <w:rtl w:val="0"/>
        </w:rPr>
        <w:tab/>
        <w:tab/>
        <w:tab/>
        <w:tab/>
        <w:tab/>
      </w:r>
      <w:r w:rsidDel="00000000" w:rsidR="00000000" w:rsidRPr="00000000">
        <w:rPr>
          <w:rtl w:val="0"/>
        </w:rPr>
      </w:r>
    </w:p>
    <w:p w:rsidR="00000000" w:rsidDel="00000000" w:rsidP="00000000" w:rsidRDefault="00000000" w:rsidRPr="00000000" w14:paraId="0000005D">
      <w:pPr>
        <w:jc w:val="both"/>
        <w:rPr>
          <w:b w:val="1"/>
          <w:sz w:val="22"/>
          <w:szCs w:val="22"/>
        </w:rPr>
      </w:pPr>
      <w:r w:rsidDel="00000000" w:rsidR="00000000" w:rsidRPr="00000000">
        <w:rPr>
          <w:b w:val="1"/>
          <w:sz w:val="22"/>
          <w:szCs w:val="22"/>
          <w:rtl w:val="0"/>
        </w:rPr>
        <w:t xml:space="preserve">Duration:  Sep 2020 – Aug 2022</w:t>
      </w:r>
    </w:p>
    <w:p w:rsidR="00000000" w:rsidDel="00000000" w:rsidP="00000000" w:rsidRDefault="00000000" w:rsidRPr="00000000" w14:paraId="0000005E">
      <w:pPr>
        <w:jc w:val="both"/>
        <w:rPr>
          <w:b w:val="1"/>
          <w:sz w:val="22"/>
          <w:szCs w:val="22"/>
        </w:rPr>
      </w:pPr>
      <w:r w:rsidDel="00000000" w:rsidR="00000000" w:rsidRPr="00000000">
        <w:rPr>
          <w:b w:val="1"/>
          <w:sz w:val="22"/>
          <w:szCs w:val="22"/>
          <w:rtl w:val="0"/>
        </w:rPr>
        <w:t xml:space="preserve">Role: PL SQL Developer</w:t>
      </w:r>
    </w:p>
    <w:p w:rsidR="00000000" w:rsidDel="00000000" w:rsidP="00000000" w:rsidRDefault="00000000" w:rsidRPr="00000000" w14:paraId="0000005F">
      <w:pPr>
        <w:jc w:val="both"/>
        <w:rPr>
          <w:color w:val="0d0d0d"/>
          <w:sz w:val="22"/>
          <w:szCs w:val="22"/>
        </w:rPr>
      </w:pPr>
      <w:r w:rsidDel="00000000" w:rsidR="00000000" w:rsidRPr="00000000">
        <w:rPr>
          <w:b w:val="1"/>
          <w:color w:val="0d0d0d"/>
          <w:sz w:val="22"/>
          <w:szCs w:val="22"/>
          <w:highlight w:val="white"/>
          <w:rtl w:val="0"/>
        </w:rPr>
        <w:t xml:space="preserve">Description:</w:t>
      </w:r>
      <w:r w:rsidDel="00000000" w:rsidR="00000000" w:rsidRPr="00000000">
        <w:rPr>
          <w:color w:val="0d0d0d"/>
          <w:sz w:val="22"/>
          <w:szCs w:val="22"/>
          <w:highlight w:val="white"/>
          <w:rtl w:val="0"/>
        </w:rPr>
        <w:t xml:space="preserve"> </w:t>
      </w:r>
      <w:r w:rsidDel="00000000" w:rsidR="00000000" w:rsidRPr="00000000">
        <w:rPr>
          <w:color w:val="0d0d0d"/>
          <w:sz w:val="22"/>
          <w:szCs w:val="22"/>
          <w:rtl w:val="0"/>
        </w:rPr>
        <w:t xml:space="preserve">Taashee Linux Services is a global technology company that provides IT solutions to businesses using open source and commercial technologies. Their services include: </w:t>
      </w:r>
    </w:p>
    <w:p w:rsidR="00000000" w:rsidDel="00000000" w:rsidP="00000000" w:rsidRDefault="00000000" w:rsidRPr="00000000" w14:paraId="00000060">
      <w:pPr>
        <w:jc w:val="both"/>
        <w:rPr>
          <w:b w:val="1"/>
          <w:sz w:val="22"/>
          <w:szCs w:val="22"/>
        </w:rPr>
      </w:pPr>
      <w:r w:rsidDel="00000000" w:rsidR="00000000" w:rsidRPr="00000000">
        <w:rPr>
          <w:color w:val="0d0d0d"/>
          <w:sz w:val="22"/>
          <w:szCs w:val="22"/>
          <w:rtl w:val="0"/>
        </w:rPr>
        <w:t xml:space="preserve">Enterprise content management: Offers scalable and secure solutions for document management, digital asset management, and workflow automation</w:t>
      </w:r>
      <w:r w:rsidDel="00000000" w:rsidR="00000000" w:rsidRPr="00000000">
        <w:rPr>
          <w:color w:val="0d0d0d"/>
          <w:sz w:val="22"/>
          <w:szCs w:val="22"/>
          <w:highlight w:val="white"/>
          <w:rtl w:val="0"/>
        </w:rPr>
        <w:t xml:space="preserve">.</w:t>
      </w:r>
      <w:r w:rsidDel="00000000" w:rsidR="00000000" w:rsidRPr="00000000">
        <w:rPr>
          <w:rtl w:val="0"/>
        </w:rPr>
      </w:r>
    </w:p>
    <w:p w:rsidR="00000000" w:rsidDel="00000000" w:rsidP="00000000" w:rsidRDefault="00000000" w:rsidRPr="00000000" w14:paraId="00000061">
      <w:pPr>
        <w:jc w:val="both"/>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Designed and Developed PL/SQL Scripts to extract, transform, and load (ETL) content management data into the ECM system, ensuring smooth integration with the underlying Oracle database.</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Optimized SQL Queries and PL/SQL Code for handling large volumes of document metadata, digital assets, and workflow data, resulting in improved performance and system responsiveness.</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Data Transformation Logic to clean, filter, and aggregate data during the ETL process, ensuring that only accurate and relevant information was stored in the ECM system.</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and Maintained Oracle Database Schemas for content management modules such as document storage, digital asset cataloging, and workflow management, ensuring the database was optimized for query performance and scalability.</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Collaborated with the Development Team to implement integration points between the ECM system and external systems, including CRM and ERP solutions, ensuring seamless content synchronization across the enterprise.</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Monitored and Tuned Database Performance by analyzing execution plans, identifying bottlenecks, and applying optimization techniques, such as indexing and partitioning, to improve the overall system performance.</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Provided Data Validation and Quality Assurance by conducting rigorous data validation checks to ensure that the documents and digital assets were accurately stored, retrieved, and indexed within the ECM system.</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Supported the Migration of Legacy Data from disparate content management systems into the new ECM platform, ensuring a smooth transition while preserving data integrity and consistency.</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Ensured Compliance with Security and Access Control requirements, implementing row-level security and encrypted data transfers to safeguard sensitive documents and assets within the ECM system.</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Advanced Querying Techniques using PL/SQL and Oracle features like materialized views and hierarchical queries to support complex search and retrieval operations across large datasets.</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Custom PL/SQL Procedures and Functions to automate document indexing and metadata extraction processes, streamlining the workflow for content managers.</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Collaborated with Business Analysts and Stakeholders to gather requirements and translate them into efficient PL/SQL queries and database designs that aligned with the business needs for document and asset management.</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Provided Technical Support and Mentorship to junior developers on PL/SQL development, database optimization, and best practices in content management system design.</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Documentation and Best Practices for the development, deployment, and maintenance of the ECM system, ensuring consistent adherence to quality and performance standards.</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Technologies Used:</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Databases: Oracle 12c, PL/SQL, SQL</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Tools: SQL Developer, TOAD for Oracle</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Content Management Systems, ETL Processes, Data Integration, Oracle Indexing and Partitioning.</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Administered Unix/Linux environments for Taashee’s Enterprise Content Management (ECM) system, optimizing document storage, retrieval, and workflow management.</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and maintained Unix shell scripts to streamline deployment and maintenance tasks, improving resource utilization and reducing operational downtime.</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153"/>
          <w:tab w:val="right" w:leader="none" w:pos="8306"/>
        </w:tabs>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7">
      <w:pPr>
        <w:jc w:val="both"/>
        <w:rPr>
          <w:color w:val="0d0d0d"/>
          <w:sz w:val="22"/>
          <w:szCs w:val="22"/>
          <w:highlight w:val="white"/>
        </w:rPr>
      </w:pPr>
      <w:r w:rsidDel="00000000" w:rsidR="00000000" w:rsidRPr="00000000">
        <w:rPr>
          <w:b w:val="1"/>
          <w:sz w:val="22"/>
          <w:szCs w:val="22"/>
          <w:rtl w:val="0"/>
        </w:rPr>
        <w:t xml:space="preserve">Client: </w:t>
      </w:r>
      <w:r w:rsidDel="00000000" w:rsidR="00000000" w:rsidRPr="00000000">
        <w:rPr>
          <w:b w:val="1"/>
          <w:color w:val="0d0d0d"/>
          <w:sz w:val="22"/>
          <w:szCs w:val="22"/>
          <w:rtl w:val="0"/>
        </w:rPr>
        <w:t xml:space="preserve">QUALITLABS PVT LTD</w:t>
      </w:r>
      <w:r w:rsidDel="00000000" w:rsidR="00000000" w:rsidRPr="00000000">
        <w:rPr>
          <w:b w:val="1"/>
          <w:sz w:val="22"/>
          <w:szCs w:val="22"/>
          <w:rtl w:val="0"/>
        </w:rPr>
        <w:tab/>
        <w:tab/>
        <w:tab/>
        <w:tab/>
        <w:tab/>
      </w:r>
      <w:r w:rsidDel="00000000" w:rsidR="00000000" w:rsidRPr="00000000">
        <w:rPr>
          <w:rtl w:val="0"/>
        </w:rPr>
      </w:r>
    </w:p>
    <w:p w:rsidR="00000000" w:rsidDel="00000000" w:rsidP="00000000" w:rsidRDefault="00000000" w:rsidRPr="00000000" w14:paraId="00000078">
      <w:pPr>
        <w:jc w:val="both"/>
        <w:rPr>
          <w:b w:val="1"/>
          <w:sz w:val="22"/>
          <w:szCs w:val="22"/>
        </w:rPr>
      </w:pPr>
      <w:r w:rsidDel="00000000" w:rsidR="00000000" w:rsidRPr="00000000">
        <w:rPr>
          <w:b w:val="1"/>
          <w:sz w:val="22"/>
          <w:szCs w:val="22"/>
          <w:rtl w:val="0"/>
        </w:rPr>
        <w:t xml:space="preserve">Duration:  June 2015 – August 2020</w:t>
      </w:r>
    </w:p>
    <w:p w:rsidR="00000000" w:rsidDel="00000000" w:rsidP="00000000" w:rsidRDefault="00000000" w:rsidRPr="00000000" w14:paraId="00000079">
      <w:pPr>
        <w:jc w:val="both"/>
        <w:rPr>
          <w:b w:val="1"/>
          <w:sz w:val="22"/>
          <w:szCs w:val="22"/>
        </w:rPr>
      </w:pPr>
      <w:r w:rsidDel="00000000" w:rsidR="00000000" w:rsidRPr="00000000">
        <w:rPr>
          <w:b w:val="1"/>
          <w:sz w:val="22"/>
          <w:szCs w:val="22"/>
          <w:rtl w:val="0"/>
        </w:rPr>
        <w:t xml:space="preserve">Role: Jr.PL SQL Developer</w:t>
      </w:r>
    </w:p>
    <w:p w:rsidR="00000000" w:rsidDel="00000000" w:rsidP="00000000" w:rsidRDefault="00000000" w:rsidRPr="00000000" w14:paraId="0000007A">
      <w:pPr>
        <w:jc w:val="both"/>
        <w:rPr>
          <w:color w:val="0d0d0d"/>
          <w:sz w:val="22"/>
          <w:szCs w:val="22"/>
        </w:rPr>
      </w:pPr>
      <w:r w:rsidDel="00000000" w:rsidR="00000000" w:rsidRPr="00000000">
        <w:rPr>
          <w:b w:val="1"/>
          <w:color w:val="0d0d0d"/>
          <w:sz w:val="22"/>
          <w:szCs w:val="22"/>
          <w:highlight w:val="white"/>
          <w:rtl w:val="0"/>
        </w:rPr>
        <w:t xml:space="preserve">Description:</w:t>
      </w:r>
      <w:r w:rsidDel="00000000" w:rsidR="00000000" w:rsidRPr="00000000">
        <w:rPr>
          <w:color w:val="0d0d0d"/>
          <w:sz w:val="22"/>
          <w:szCs w:val="22"/>
          <w:highlight w:val="white"/>
          <w:rtl w:val="0"/>
        </w:rPr>
        <w:t xml:space="preserve"> </w:t>
      </w:r>
      <w:r w:rsidDel="00000000" w:rsidR="00000000" w:rsidRPr="00000000">
        <w:rPr>
          <w:color w:val="0d0d0d"/>
          <w:sz w:val="22"/>
          <w:szCs w:val="22"/>
          <w:rtl w:val="0"/>
        </w:rPr>
        <w:t xml:space="preserve">This project involved the implementation of data encryption and decryption mechanisms for securing sensitive information stored in an enterprise application. The application utilized a JDBC driver for real-time encryption and decryption of data in tables, along with the introduction of a new feature to encrypt files. The encryption mechanisms ensured that sensitive data remained secure, both at rest and in transit, aligning with industry standards for data protection and compliance requirements.</w:t>
      </w:r>
    </w:p>
    <w:p w:rsidR="00000000" w:rsidDel="00000000" w:rsidP="00000000" w:rsidRDefault="00000000" w:rsidRPr="00000000" w14:paraId="0000007B">
      <w:pPr>
        <w:jc w:val="both"/>
        <w:rPr>
          <w:color w:val="0d0d0d"/>
          <w:sz w:val="22"/>
          <w:szCs w:val="22"/>
          <w:highlight w:val="white"/>
        </w:rPr>
      </w:pPr>
      <w:r w:rsidDel="00000000" w:rsidR="00000000" w:rsidRPr="00000000">
        <w:rPr>
          <w:rtl w:val="0"/>
        </w:rPr>
      </w:r>
    </w:p>
    <w:p w:rsidR="00000000" w:rsidDel="00000000" w:rsidP="00000000" w:rsidRDefault="00000000" w:rsidRPr="00000000" w14:paraId="0000007C">
      <w:pPr>
        <w:jc w:val="both"/>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PL/SQL scripts and stored procedures to encrypt sensitive data at the database level, ensuring compliance with security protocols and industry standards (e.g., AES, DES).</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Used JDBC to establish secure connections and facilitate the real-time encryption and decryption of data during database operations, ensuring seamless interaction with the application.</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Applied encryption algorithms to tables containing sensitive data, such as personally identifiable information (PII), financial records, and healthcare-related data, ensuring that data remained encrypted at rest.</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Introduced a new feature for encrypting files stored within the system, using advanced cryptography techniques. Implemented file-level encryption to ensure that files could be securely stored and accessed, while minimizing the risk of unauthorized access.</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PL/SQL functions to facilitate the decryption of encrypted data and files, ensuring that authorized users could access and retrieve the necessary information seamlessly while maintaining security.</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a secure key management system to handle encryption/decryption keys, ensuring that keys were stored and accessed securely to prevent unauthorized decryption of data.</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Optimized PL/SQL queries and data retrieval processes to ensure minimal impact on application performance during encryption and decryption operations.</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Worked closely with security experts and application developers to understand encryption requirements, integrate encryption processes into the application’s workflow, and ensure that encryption did not interfere with business logic.</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Ensured that all encryption and decryption practices adhered to industry standards and regulatory requirements, such as GDPR, HIPAA, or PCI-DSS, depending on the nature of the application.</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test cases and scenarios to validate the accuracy and effectiveness of encryption and decryption processes, ensuring that no data was lost or corrupted during encryption or decryption cycles.</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robust error handling and logging mechanisms to capture issues related to encryption and decryption, ensuring that any security-related failures were logged and addressed promptly.</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Created detailed documentation on encryption processes, key management, and the implementation of encryption and decryption in the database. Provided training and support to team members and end-users to ensure proper implementation of the system.</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Regularly monitored the encryption system to identify potential vulnerabilities and performed maintenance activities, such as updating encryption algorithms and key management strategies, to keep the system secure.</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Administered Linux servers to support enterprise application deployment and maintenance, ensuring high availability and performance across various projects in India.</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Configured and managed Linux-based environments for application development, testing, and production, enhancing system reliability and resource optimization for client projects.</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Developed Linux shell scripts for process automation, reducing manual intervention in routine tasks and improving operational efficiency by [percentage] for [specific application/project].</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Led Linux server setup and configuration for scalable application hosting, focusing on security hardening, user management, and network configuration for critical systems.</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Implemented monitoring solutions on Linux servers to proactively identify and address system issues, reducing system downtime and improving service continuity.</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tabs>
          <w:tab w:val="center" w:leader="none" w:pos="4153"/>
          <w:tab w:val="right" w:leader="none" w:pos="8306"/>
        </w:tabs>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Optimized Linux system performance through resource allocation, process tuning, and storage management, enhancing overall infrastructure stability for client projects.</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0D701974E2DC4318AEE5BEC4E08B7612</vt:lpwstr>
  </property>
  <property fmtid="{D5CDD505-2E9C-101B-9397-08002B2CF9AE}" pid="4" name="GrammarlyDocumentId">
    <vt:lpwstr>d2382988b527ae083c23cb37318554e99e49546bfbccdf176b0813820b9759af</vt:lpwstr>
  </property>
</Properties>
</file>