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10015" w14:textId="248EAE67" w:rsidR="00071E18" w:rsidRPr="008E6472" w:rsidRDefault="00071E18" w:rsidP="00071E18">
      <w:pPr>
        <w:jc w:val="both"/>
        <w:rPr>
          <w:rFonts w:ascii="Book Antiqua" w:hAnsi="Book Antiqua"/>
          <w:lang w:val="it-IT"/>
        </w:rPr>
      </w:pPr>
      <w:r w:rsidRPr="008E6472">
        <w:rPr>
          <w:rFonts w:ascii="Book Antiqua" w:hAnsi="Book Antiqua"/>
          <w:b/>
          <w:lang w:val="it-IT"/>
        </w:rPr>
        <w:t>ANIL KUMAR</w:t>
      </w:r>
      <w:r w:rsidRPr="008E6472">
        <w:rPr>
          <w:rFonts w:ascii="Book Antiqua" w:hAnsi="Book Antiqua"/>
          <w:lang w:val="it-IT"/>
        </w:rPr>
        <w:t xml:space="preserve">                                                                Mobile No.: </w:t>
      </w:r>
      <w:r w:rsidR="005844D8">
        <w:rPr>
          <w:rFonts w:ascii="Book Antiqua" w:hAnsi="Book Antiqua"/>
          <w:lang w:val="it-IT"/>
        </w:rPr>
        <w:t>4</w:t>
      </w:r>
      <w:r w:rsidR="005844D8" w:rsidRPr="005844D8">
        <w:rPr>
          <w:rFonts w:ascii="Book Antiqua" w:hAnsi="Book Antiqua"/>
          <w:lang w:val="it-IT"/>
        </w:rPr>
        <w:t>69-634-0989</w:t>
      </w:r>
    </w:p>
    <w:p w14:paraId="01DCFB6D" w14:textId="5B585081" w:rsidR="00071E18" w:rsidRPr="008E6472" w:rsidRDefault="00071E18" w:rsidP="00071E18">
      <w:pPr>
        <w:jc w:val="both"/>
        <w:rPr>
          <w:rFonts w:ascii="Georgia" w:hAnsi="Georgia"/>
          <w:bCs/>
          <w:iCs/>
        </w:rPr>
      </w:pPr>
      <w:bookmarkStart w:id="0" w:name="_GoBack"/>
      <w:bookmarkEnd w:id="0"/>
    </w:p>
    <w:p w14:paraId="577C9A35" w14:textId="77777777" w:rsidR="009A6541" w:rsidRPr="008E6472" w:rsidRDefault="009A6541" w:rsidP="009A6541">
      <w:pPr>
        <w:pStyle w:val="FootnoteText"/>
        <w:pBdr>
          <w:bottom w:val="single" w:sz="6" w:space="0" w:color="auto"/>
        </w:pBdr>
        <w:rPr>
          <w:rFonts w:ascii="Verdana" w:hAnsi="Verdana"/>
        </w:rPr>
      </w:pPr>
    </w:p>
    <w:p w14:paraId="4534D27F" w14:textId="77777777" w:rsidR="009A6541" w:rsidRPr="008E6472" w:rsidRDefault="009A6541" w:rsidP="009A6541">
      <w:pPr>
        <w:pStyle w:val="Heading4"/>
        <w:rPr>
          <w:rFonts w:ascii="Verdana" w:hAnsi="Verdana" w:cs="Arial"/>
          <w:color w:val="000080"/>
          <w:sz w:val="20"/>
          <w:szCs w:val="20"/>
        </w:rPr>
      </w:pPr>
    </w:p>
    <w:p w14:paraId="190F320A" w14:textId="7557D289" w:rsidR="00071E18" w:rsidRPr="008E6472" w:rsidRDefault="00071E18" w:rsidP="009A6541">
      <w:pPr>
        <w:pStyle w:val="Heading4"/>
        <w:rPr>
          <w:rFonts w:ascii="Book Antiqua" w:hAnsi="Book Antiqua"/>
          <w:sz w:val="20"/>
          <w:szCs w:val="20"/>
        </w:rPr>
      </w:pPr>
      <w:r w:rsidRPr="008E6472">
        <w:rPr>
          <w:rFonts w:ascii="Verdana" w:hAnsi="Verdana" w:cs="Arial"/>
          <w:color w:val="000080"/>
          <w:sz w:val="20"/>
          <w:szCs w:val="20"/>
        </w:rPr>
        <w:t>Career Objective</w:t>
      </w:r>
    </w:p>
    <w:p w14:paraId="76FF7695" w14:textId="77777777" w:rsidR="00071E18" w:rsidRPr="008E6472" w:rsidRDefault="00071E18" w:rsidP="00071E18">
      <w:pPr>
        <w:jc w:val="both"/>
        <w:rPr>
          <w:rFonts w:ascii="Book Antiqua" w:hAnsi="Book Antiqua"/>
        </w:rPr>
      </w:pPr>
    </w:p>
    <w:p w14:paraId="417520E0" w14:textId="77777777" w:rsidR="00071E18" w:rsidRPr="008E6472" w:rsidRDefault="00071E18" w:rsidP="00071E18">
      <w:pPr>
        <w:rPr>
          <w:rFonts w:ascii="Book Antiqua" w:hAnsi="Book Antiqua"/>
        </w:rPr>
      </w:pPr>
      <w:r w:rsidRPr="008E6472">
        <w:rPr>
          <w:rFonts w:ascii="Book Antiqua" w:hAnsi="Book Antiqua"/>
        </w:rPr>
        <w:t xml:space="preserve">To pursue multifaceted, challenging career in a professional environment, be apt my skills and grow in stature, an asset towards the growth and integrity of esteem organization through sincere efforts and support of enterprise database systems. </w:t>
      </w:r>
    </w:p>
    <w:p w14:paraId="457AF6D5" w14:textId="77777777" w:rsidR="00071E18" w:rsidRPr="008E6472" w:rsidRDefault="00071E18" w:rsidP="00071E18">
      <w:pPr>
        <w:jc w:val="both"/>
        <w:rPr>
          <w:rFonts w:ascii="Book Antiqua" w:hAnsi="Book Antiqua"/>
        </w:rPr>
      </w:pPr>
    </w:p>
    <w:p w14:paraId="195C31D5" w14:textId="77777777" w:rsidR="00071E18" w:rsidRPr="008E6472" w:rsidRDefault="00071E18" w:rsidP="009A6541">
      <w:pPr>
        <w:pStyle w:val="BodyTextIndent"/>
        <w:ind w:left="0"/>
        <w:rPr>
          <w:rFonts w:ascii="Book Antiqua" w:hAnsi="Book Antiqua"/>
        </w:rPr>
      </w:pPr>
      <w:r w:rsidRPr="008E6472">
        <w:rPr>
          <w:rFonts w:ascii="Verdana" w:hAnsi="Verdana" w:cs="Arial"/>
          <w:b/>
          <w:bCs/>
          <w:color w:val="000080"/>
        </w:rPr>
        <w:t>Professional Summary</w:t>
      </w:r>
    </w:p>
    <w:p w14:paraId="3417F91B" w14:textId="6D48D009" w:rsidR="007272F3" w:rsidRPr="008E6472" w:rsidRDefault="007272F3" w:rsidP="007272F3">
      <w:pPr>
        <w:numPr>
          <w:ilvl w:val="0"/>
          <w:numId w:val="6"/>
        </w:numPr>
        <w:jc w:val="both"/>
        <w:rPr>
          <w:rFonts w:ascii="Book Antiqua" w:hAnsi="Book Antiqua"/>
        </w:rPr>
      </w:pPr>
      <w:r w:rsidRPr="008E6472">
        <w:rPr>
          <w:rFonts w:ascii="Book Antiqua" w:hAnsi="Book Antiqua"/>
        </w:rPr>
        <w:t>1</w:t>
      </w:r>
      <w:r w:rsidR="00362B9D">
        <w:rPr>
          <w:rFonts w:ascii="Book Antiqua" w:hAnsi="Book Antiqua"/>
        </w:rPr>
        <w:t>6</w:t>
      </w:r>
      <w:r w:rsidRPr="008E6472">
        <w:rPr>
          <w:rFonts w:ascii="Book Antiqua" w:hAnsi="Book Antiqua"/>
        </w:rPr>
        <w:t>+</w:t>
      </w:r>
      <w:r w:rsidR="00F14328" w:rsidRPr="008E6472">
        <w:rPr>
          <w:rFonts w:ascii="Book Antiqua" w:hAnsi="Book Antiqua"/>
        </w:rPr>
        <w:t xml:space="preserve"> </w:t>
      </w:r>
      <w:r w:rsidRPr="008E6472">
        <w:rPr>
          <w:rFonts w:ascii="Book Antiqua" w:hAnsi="Book Antiqua"/>
        </w:rPr>
        <w:t>Years of</w:t>
      </w:r>
      <w:r w:rsidR="00F14328" w:rsidRPr="008E6472">
        <w:rPr>
          <w:rFonts w:ascii="Book Antiqua" w:hAnsi="Book Antiqua"/>
        </w:rPr>
        <w:t xml:space="preserve"> </w:t>
      </w:r>
      <w:r w:rsidRPr="008E6472">
        <w:rPr>
          <w:rFonts w:ascii="Book Antiqua" w:hAnsi="Book Antiqua"/>
        </w:rPr>
        <w:t xml:space="preserve">extensive experience in IT Industry with system study, analysis, design, </w:t>
      </w:r>
      <w:r w:rsidR="00361FD1" w:rsidRPr="008E6472">
        <w:rPr>
          <w:rFonts w:ascii="Book Antiqua" w:hAnsi="Book Antiqua"/>
        </w:rPr>
        <w:t>Development,</w:t>
      </w:r>
      <w:r w:rsidRPr="008E6472">
        <w:rPr>
          <w:rFonts w:ascii="Book Antiqua" w:hAnsi="Book Antiqua"/>
        </w:rPr>
        <w:t xml:space="preserve"> and Implementation of business systems ideally coupled with object-oriented technology using Multi-Tier Architecture and Application Production Support, Azure Cloud Migration, Oracle Database Administration &amp; DBA Management Expertise, handling a group of DB Administrators.</w:t>
      </w:r>
    </w:p>
    <w:p w14:paraId="1B58889D" w14:textId="77777777" w:rsidR="00E4387B" w:rsidRPr="008E6472" w:rsidRDefault="00E4387B" w:rsidP="00301B7D">
      <w:pPr>
        <w:jc w:val="both"/>
        <w:rPr>
          <w:rFonts w:ascii="Book Antiqua" w:hAnsi="Book Antiqua"/>
        </w:rPr>
      </w:pPr>
    </w:p>
    <w:p w14:paraId="16BC60CB" w14:textId="2E7DAA28" w:rsidR="007272F3" w:rsidRPr="008E6472" w:rsidRDefault="007272F3" w:rsidP="007272F3">
      <w:pPr>
        <w:numPr>
          <w:ilvl w:val="0"/>
          <w:numId w:val="6"/>
        </w:numPr>
        <w:jc w:val="both"/>
        <w:rPr>
          <w:rFonts w:ascii="Book Antiqua" w:hAnsi="Book Antiqua"/>
        </w:rPr>
      </w:pPr>
      <w:r w:rsidRPr="008E6472">
        <w:rPr>
          <w:rFonts w:ascii="Book Antiqua" w:hAnsi="Book Antiqua"/>
        </w:rPr>
        <w:t>3.5+ years of experience as a Technical Architect, responsible for Planning and Defining Scope, define and monitoring support processes and procedures, Migrating DB on Microsoft Azure, involved in configuring virtual machines, storage accounts, resource groups, Conexus, Bastion, Blob Storage, SAS Token PE, PLS, NVA, Change Management / Release Management, Incident Management, SLA management, Activity Planning and Sequencing, Risk Register, Hosting Client Meetings, taking care for escalated issues, Internal and External Audits, team management, appraisals, task allocation &amp; monitoring Primary Project responsibilities etc.</w:t>
      </w:r>
    </w:p>
    <w:p w14:paraId="563F0D93" w14:textId="38D1C099" w:rsidR="00E4387B" w:rsidRPr="00301B7D" w:rsidRDefault="00E4387B" w:rsidP="00301B7D">
      <w:pPr>
        <w:rPr>
          <w:rFonts w:ascii="Book Antiqua" w:hAnsi="Book Antiqua"/>
        </w:rPr>
      </w:pPr>
    </w:p>
    <w:p w14:paraId="616BF541" w14:textId="2B6416DE" w:rsidR="004E590B" w:rsidRPr="008E6472" w:rsidRDefault="004E590B" w:rsidP="004E590B">
      <w:pPr>
        <w:numPr>
          <w:ilvl w:val="0"/>
          <w:numId w:val="6"/>
        </w:numPr>
        <w:jc w:val="both"/>
        <w:rPr>
          <w:rFonts w:ascii="Book Antiqua" w:hAnsi="Book Antiqua"/>
        </w:rPr>
      </w:pPr>
      <w:r w:rsidRPr="008E6472">
        <w:rPr>
          <w:rFonts w:ascii="Book Antiqua" w:hAnsi="Book Antiqua"/>
        </w:rPr>
        <w:t xml:space="preserve">Performed 1.9 years core DBA </w:t>
      </w:r>
      <w:r w:rsidR="00361FD1" w:rsidRPr="008E6472">
        <w:rPr>
          <w:rFonts w:ascii="Book Antiqua" w:hAnsi="Book Antiqua"/>
        </w:rPr>
        <w:t>activity</w:t>
      </w:r>
      <w:r w:rsidRPr="008E6472">
        <w:rPr>
          <w:rFonts w:ascii="Book Antiqua" w:hAnsi="Book Antiqua"/>
        </w:rPr>
        <w:t xml:space="preserve"> onsite (USA) for AT&amp;T databases.</w:t>
      </w:r>
    </w:p>
    <w:p w14:paraId="4E2434FA" w14:textId="77777777" w:rsidR="004E590B" w:rsidRDefault="004E590B" w:rsidP="004E590B">
      <w:pPr>
        <w:ind w:left="360"/>
        <w:jc w:val="both"/>
        <w:rPr>
          <w:rFonts w:ascii="Book Antiqua" w:hAnsi="Book Antiqua"/>
        </w:rPr>
      </w:pPr>
    </w:p>
    <w:p w14:paraId="4FD816A1" w14:textId="05ACB83A" w:rsidR="007272F3" w:rsidRPr="008E6472" w:rsidRDefault="007272F3" w:rsidP="005D7B01">
      <w:pPr>
        <w:numPr>
          <w:ilvl w:val="0"/>
          <w:numId w:val="6"/>
        </w:numPr>
        <w:jc w:val="both"/>
        <w:rPr>
          <w:rFonts w:ascii="Book Antiqua" w:hAnsi="Book Antiqua"/>
        </w:rPr>
      </w:pPr>
      <w:r w:rsidRPr="008E6472">
        <w:rPr>
          <w:rFonts w:ascii="Book Antiqua" w:hAnsi="Book Antiqua"/>
        </w:rPr>
        <w:t>Technical leadership associated with corporate Database and Storage environment.</w:t>
      </w:r>
      <w:r w:rsidR="00F14328" w:rsidRPr="008E6472">
        <w:rPr>
          <w:rFonts w:ascii="Book Antiqua" w:hAnsi="Book Antiqua"/>
        </w:rPr>
        <w:t xml:space="preserve"> </w:t>
      </w:r>
      <w:r w:rsidRPr="008E6472">
        <w:rPr>
          <w:rFonts w:ascii="Book Antiqua" w:hAnsi="Book Antiqua"/>
        </w:rPr>
        <w:t>Lead initiatives to implement streamline the best practices and standards.</w:t>
      </w:r>
    </w:p>
    <w:p w14:paraId="1423D550" w14:textId="77777777" w:rsidR="00E4387B" w:rsidRPr="008E6472" w:rsidRDefault="00E4387B" w:rsidP="00E4387B">
      <w:pPr>
        <w:jc w:val="both"/>
        <w:rPr>
          <w:rFonts w:ascii="Book Antiqua" w:hAnsi="Book Antiqua"/>
        </w:rPr>
      </w:pPr>
    </w:p>
    <w:p w14:paraId="2FE8F6D4" w14:textId="4C68EF22" w:rsidR="007272F3" w:rsidRPr="008E6472" w:rsidRDefault="007272F3" w:rsidP="007272F3">
      <w:pPr>
        <w:numPr>
          <w:ilvl w:val="0"/>
          <w:numId w:val="6"/>
        </w:numPr>
        <w:jc w:val="both"/>
        <w:rPr>
          <w:rFonts w:ascii="Book Antiqua" w:hAnsi="Book Antiqua"/>
        </w:rPr>
      </w:pPr>
      <w:r w:rsidRPr="008E6472">
        <w:rPr>
          <w:rFonts w:ascii="Book Antiqua" w:hAnsi="Book Antiqua"/>
        </w:rPr>
        <w:t>Strategic advisor role in long-term planning, geared toward operational excellence, Capacity Planning, Storage Planning, Disaster Recovery planning, Reorganizing and re-evaluation of Production Databases, and automation of jobs.</w:t>
      </w:r>
    </w:p>
    <w:p w14:paraId="70AAC231" w14:textId="77777777" w:rsidR="00E4387B" w:rsidRPr="008E6472" w:rsidRDefault="00E4387B" w:rsidP="00E4387B">
      <w:pPr>
        <w:jc w:val="both"/>
        <w:rPr>
          <w:rFonts w:ascii="Book Antiqua" w:hAnsi="Book Antiqua"/>
        </w:rPr>
      </w:pPr>
    </w:p>
    <w:p w14:paraId="31D98A11" w14:textId="77777777" w:rsidR="00E4387B" w:rsidRPr="008E6472" w:rsidRDefault="00E4387B" w:rsidP="00E4387B">
      <w:pPr>
        <w:numPr>
          <w:ilvl w:val="0"/>
          <w:numId w:val="6"/>
        </w:numPr>
        <w:jc w:val="both"/>
        <w:rPr>
          <w:rFonts w:ascii="Book Antiqua" w:hAnsi="Book Antiqua"/>
        </w:rPr>
      </w:pPr>
      <w:r w:rsidRPr="008E6472">
        <w:rPr>
          <w:rFonts w:ascii="Book Antiqua" w:hAnsi="Book Antiqua"/>
        </w:rPr>
        <w:t>Migrating On-Prem Applications environment/Database to AZURE Cloud Environment. Assisting customers with benchmarking efforts during performance scalability testing/exercises.</w:t>
      </w:r>
    </w:p>
    <w:p w14:paraId="390D01DF" w14:textId="01926D0B" w:rsidR="00E4387B" w:rsidRPr="008E6472" w:rsidRDefault="00E4387B" w:rsidP="00E4387B">
      <w:pPr>
        <w:ind w:left="360"/>
        <w:jc w:val="both"/>
        <w:rPr>
          <w:rFonts w:ascii="Book Antiqua" w:hAnsi="Book Antiqua"/>
        </w:rPr>
      </w:pPr>
    </w:p>
    <w:p w14:paraId="3AA452AE" w14:textId="0A7E8A9F" w:rsidR="00E4387B" w:rsidRPr="008E6472" w:rsidRDefault="007272F3" w:rsidP="00E4387B">
      <w:pPr>
        <w:numPr>
          <w:ilvl w:val="0"/>
          <w:numId w:val="6"/>
        </w:numPr>
        <w:tabs>
          <w:tab w:val="num" w:pos="900"/>
          <w:tab w:val="left" w:pos="8460"/>
        </w:tabs>
        <w:rPr>
          <w:rFonts w:ascii="Book Antiqua" w:hAnsi="Book Antiqua"/>
        </w:rPr>
      </w:pPr>
      <w:r w:rsidRPr="008E6472">
        <w:rPr>
          <w:rFonts w:ascii="Book Antiqua" w:hAnsi="Book Antiqua"/>
        </w:rPr>
        <w:t>Extensive work on Client-Server, System integration and design methodologies/techniques, s/w development lifecycle methodologies along with implementation at the client sites.</w:t>
      </w:r>
    </w:p>
    <w:p w14:paraId="3398A857" w14:textId="77777777" w:rsidR="00E4387B" w:rsidRPr="008E6472" w:rsidRDefault="00E4387B" w:rsidP="00E4387B">
      <w:pPr>
        <w:tabs>
          <w:tab w:val="left" w:pos="8460"/>
        </w:tabs>
        <w:rPr>
          <w:rFonts w:ascii="Book Antiqua" w:hAnsi="Book Antiqua"/>
        </w:rPr>
      </w:pPr>
    </w:p>
    <w:p w14:paraId="23017130" w14:textId="13989843" w:rsidR="007272F3" w:rsidRPr="008E6472" w:rsidRDefault="007272F3" w:rsidP="007272F3">
      <w:pPr>
        <w:numPr>
          <w:ilvl w:val="0"/>
          <w:numId w:val="6"/>
        </w:numPr>
        <w:jc w:val="both"/>
        <w:rPr>
          <w:rFonts w:ascii="Book Antiqua" w:hAnsi="Book Antiqua"/>
        </w:rPr>
      </w:pPr>
      <w:r w:rsidRPr="008E6472">
        <w:rPr>
          <w:rFonts w:ascii="Book Antiqua" w:hAnsi="Book Antiqua"/>
        </w:rPr>
        <w:t>Manage</w:t>
      </w:r>
      <w:r w:rsidR="00E4387B" w:rsidRPr="008E6472">
        <w:rPr>
          <w:rFonts w:ascii="Book Antiqua" w:hAnsi="Book Antiqua"/>
        </w:rPr>
        <w:t>d</w:t>
      </w:r>
      <w:r w:rsidRPr="008E6472">
        <w:rPr>
          <w:rFonts w:ascii="Book Antiqua" w:hAnsi="Book Antiqua"/>
        </w:rPr>
        <w:t xml:space="preserve"> team of DBA’s (infra-structure) onsite and offsite spread across the globe. DBA </w:t>
      </w:r>
      <w:r w:rsidR="00362B9D" w:rsidRPr="008E6472">
        <w:rPr>
          <w:rFonts w:ascii="Book Antiqua" w:hAnsi="Book Antiqua"/>
        </w:rPr>
        <w:t>categorized</w:t>
      </w:r>
      <w:r w:rsidRPr="008E6472">
        <w:rPr>
          <w:rFonts w:ascii="Book Antiqua" w:hAnsi="Book Antiqua"/>
        </w:rPr>
        <w:t xml:space="preserve"> Administration, Application, Operation, Production, Change Management, NOC, On-call </w:t>
      </w:r>
      <w:r w:rsidR="00362B9D" w:rsidRPr="008E6472">
        <w:rPr>
          <w:rFonts w:ascii="Book Antiqua" w:hAnsi="Book Antiqua"/>
        </w:rPr>
        <w:t>support,</w:t>
      </w:r>
      <w:r w:rsidRPr="008E6472">
        <w:rPr>
          <w:rFonts w:ascii="Book Antiqua" w:hAnsi="Book Antiqua"/>
        </w:rPr>
        <w:t xml:space="preserve"> and performance optimization.</w:t>
      </w:r>
    </w:p>
    <w:p w14:paraId="4E136F5C" w14:textId="77777777" w:rsidR="00E4387B" w:rsidRPr="008E6472" w:rsidRDefault="00E4387B" w:rsidP="00E4387B">
      <w:pPr>
        <w:jc w:val="both"/>
        <w:rPr>
          <w:rFonts w:ascii="Book Antiqua" w:hAnsi="Book Antiqua"/>
        </w:rPr>
      </w:pPr>
    </w:p>
    <w:p w14:paraId="096003E6" w14:textId="6116C3E5" w:rsidR="007272F3" w:rsidRPr="008E6472" w:rsidRDefault="007272F3" w:rsidP="007272F3">
      <w:pPr>
        <w:numPr>
          <w:ilvl w:val="0"/>
          <w:numId w:val="6"/>
        </w:numPr>
        <w:jc w:val="both"/>
        <w:rPr>
          <w:rFonts w:ascii="Book Antiqua" w:hAnsi="Book Antiqua"/>
        </w:rPr>
      </w:pPr>
      <w:r w:rsidRPr="008E6472">
        <w:rPr>
          <w:rFonts w:ascii="Book Antiqua" w:hAnsi="Book Antiqua"/>
        </w:rPr>
        <w:t>Implemented the ITIL standard model of RDBMS for the DBA teams: Service Delivery, Service of Excellence and People for Managing and Maintaining Database systems.</w:t>
      </w:r>
    </w:p>
    <w:p w14:paraId="416619C8" w14:textId="77777777" w:rsidR="00E4387B" w:rsidRPr="008E6472" w:rsidRDefault="00E4387B" w:rsidP="00E4387B">
      <w:pPr>
        <w:jc w:val="both"/>
        <w:rPr>
          <w:rFonts w:ascii="Book Antiqua" w:hAnsi="Book Antiqua"/>
        </w:rPr>
      </w:pPr>
    </w:p>
    <w:p w14:paraId="438250A4" w14:textId="4B3BF2D8" w:rsidR="007272F3" w:rsidRPr="008E6472" w:rsidRDefault="007272F3" w:rsidP="007272F3">
      <w:pPr>
        <w:numPr>
          <w:ilvl w:val="0"/>
          <w:numId w:val="6"/>
        </w:numPr>
        <w:jc w:val="both"/>
        <w:rPr>
          <w:rFonts w:ascii="Book Antiqua" w:hAnsi="Book Antiqua"/>
        </w:rPr>
      </w:pPr>
      <w:r w:rsidRPr="008E6472">
        <w:rPr>
          <w:rFonts w:ascii="Book Antiqua" w:hAnsi="Book Antiqua"/>
        </w:rPr>
        <w:t>Administered full phase cycle of the database. Administered Development, QA, Integration, UAT, Pre-Prod and Production environments including the legacy conversion and interface environment.</w:t>
      </w:r>
    </w:p>
    <w:p w14:paraId="70D8D608" w14:textId="77777777" w:rsidR="00E4387B" w:rsidRPr="008E6472" w:rsidRDefault="00E4387B" w:rsidP="00E4387B">
      <w:pPr>
        <w:jc w:val="both"/>
        <w:rPr>
          <w:rFonts w:ascii="Book Antiqua" w:hAnsi="Book Antiqua"/>
        </w:rPr>
      </w:pPr>
    </w:p>
    <w:p w14:paraId="4749ABFD" w14:textId="67C344DC" w:rsidR="00E4387B" w:rsidRPr="008E6472" w:rsidRDefault="007272F3" w:rsidP="00E4387B">
      <w:pPr>
        <w:pStyle w:val="ListParagraph"/>
        <w:numPr>
          <w:ilvl w:val="0"/>
          <w:numId w:val="6"/>
        </w:numPr>
        <w:spacing w:after="200"/>
        <w:contextualSpacing/>
        <w:jc w:val="both"/>
        <w:rPr>
          <w:rFonts w:ascii="Book Antiqua" w:hAnsi="Book Antiqua"/>
        </w:rPr>
      </w:pPr>
      <w:r w:rsidRPr="008E6472">
        <w:rPr>
          <w:rFonts w:ascii="Book Antiqua" w:hAnsi="Book Antiqua"/>
        </w:rPr>
        <w:t>Migration from legacy servers to oracle using Oracle utilities (workbench).</w:t>
      </w:r>
      <w:r w:rsidR="00F14328" w:rsidRPr="008E6472">
        <w:rPr>
          <w:rFonts w:ascii="Book Antiqua" w:hAnsi="Book Antiqua"/>
        </w:rPr>
        <w:t xml:space="preserve"> Experience with building, tuning and </w:t>
      </w:r>
      <w:r w:rsidR="00362B9D" w:rsidRPr="008E6472">
        <w:rPr>
          <w:rFonts w:ascii="Book Antiqua" w:hAnsi="Book Antiqua"/>
        </w:rPr>
        <w:t>supporting</w:t>
      </w:r>
      <w:r w:rsidR="00F14328" w:rsidRPr="008E6472">
        <w:rPr>
          <w:rFonts w:ascii="Book Antiqua" w:hAnsi="Book Antiqua"/>
        </w:rPr>
        <w:t xml:space="preserve"> large databases OLTP/ Data Warehousing.</w:t>
      </w:r>
    </w:p>
    <w:p w14:paraId="234AE428" w14:textId="77777777" w:rsidR="00E4387B" w:rsidRPr="008E6472" w:rsidRDefault="00E4387B" w:rsidP="00E4387B">
      <w:pPr>
        <w:pStyle w:val="ListParagraph"/>
        <w:rPr>
          <w:rFonts w:ascii="Book Antiqua" w:hAnsi="Book Antiqua"/>
        </w:rPr>
      </w:pPr>
    </w:p>
    <w:p w14:paraId="6D74F5D5" w14:textId="4FDEA333" w:rsidR="007272F3" w:rsidRPr="008E6472" w:rsidRDefault="007272F3" w:rsidP="005D7B01">
      <w:pPr>
        <w:pStyle w:val="ListParagraph"/>
        <w:numPr>
          <w:ilvl w:val="0"/>
          <w:numId w:val="6"/>
        </w:numPr>
        <w:spacing w:after="200"/>
        <w:contextualSpacing/>
        <w:jc w:val="both"/>
        <w:rPr>
          <w:rFonts w:ascii="Book Antiqua" w:hAnsi="Book Antiqua"/>
        </w:rPr>
      </w:pPr>
      <w:r w:rsidRPr="008E6472">
        <w:rPr>
          <w:rFonts w:ascii="Book Antiqua" w:hAnsi="Book Antiqua"/>
        </w:rPr>
        <w:lastRenderedPageBreak/>
        <w:t xml:space="preserve">Management and Administration of Oracle RAC (real application cluster) system from design architecture to </w:t>
      </w:r>
      <w:r w:rsidR="00AA21F5" w:rsidRPr="008E6472">
        <w:rPr>
          <w:rFonts w:ascii="Book Antiqua" w:hAnsi="Book Antiqua"/>
        </w:rPr>
        <w:t xml:space="preserve">large database with high transaction volume in </w:t>
      </w:r>
      <w:r w:rsidRPr="008E6472">
        <w:rPr>
          <w:rFonts w:ascii="Book Antiqua" w:hAnsi="Book Antiqua"/>
        </w:rPr>
        <w:t>Replication implementation.</w:t>
      </w:r>
    </w:p>
    <w:p w14:paraId="19FB5278" w14:textId="29F5BE41" w:rsidR="00AA21F5" w:rsidRPr="008E6472" w:rsidRDefault="007272F3" w:rsidP="00AA21F5">
      <w:pPr>
        <w:pStyle w:val="ListParagraph"/>
        <w:numPr>
          <w:ilvl w:val="0"/>
          <w:numId w:val="6"/>
        </w:numPr>
        <w:spacing w:after="200"/>
        <w:contextualSpacing/>
        <w:jc w:val="both"/>
        <w:rPr>
          <w:rFonts w:ascii="Book Antiqua" w:hAnsi="Book Antiqua"/>
        </w:rPr>
      </w:pPr>
      <w:r w:rsidRPr="008E6472">
        <w:rPr>
          <w:rFonts w:ascii="Book Antiqua" w:hAnsi="Book Antiqua"/>
        </w:rPr>
        <w:t xml:space="preserve">Implementation of high availability solutions with Oracle RAC, Physical and Logical Standby database (Data Guard) for maximum protection, </w:t>
      </w:r>
      <w:r w:rsidR="00074E69" w:rsidRPr="008E6472">
        <w:rPr>
          <w:rFonts w:ascii="Book Antiqua" w:hAnsi="Book Antiqua"/>
        </w:rPr>
        <w:t>performance,</w:t>
      </w:r>
      <w:r w:rsidRPr="008E6472">
        <w:rPr>
          <w:rFonts w:ascii="Book Antiqua" w:hAnsi="Book Antiqua"/>
        </w:rPr>
        <w:t xml:space="preserve"> and availability.</w:t>
      </w:r>
    </w:p>
    <w:p w14:paraId="3D79EC4D" w14:textId="77777777" w:rsidR="00E4387B" w:rsidRPr="008E6472" w:rsidRDefault="00E4387B" w:rsidP="00E4387B">
      <w:pPr>
        <w:pStyle w:val="ListParagraph"/>
        <w:spacing w:after="200"/>
        <w:ind w:left="360"/>
        <w:contextualSpacing/>
        <w:jc w:val="both"/>
        <w:rPr>
          <w:rFonts w:ascii="Book Antiqua" w:hAnsi="Book Antiqua"/>
        </w:rPr>
      </w:pPr>
    </w:p>
    <w:p w14:paraId="779A955E" w14:textId="28A7DE19" w:rsidR="00E4387B" w:rsidRPr="008E6472" w:rsidRDefault="000E7038" w:rsidP="00E4387B">
      <w:pPr>
        <w:pStyle w:val="ListParagraph"/>
        <w:numPr>
          <w:ilvl w:val="0"/>
          <w:numId w:val="6"/>
        </w:numPr>
        <w:spacing w:after="200"/>
        <w:contextualSpacing/>
        <w:jc w:val="both"/>
        <w:rPr>
          <w:rFonts w:ascii="Book Antiqua" w:hAnsi="Book Antiqua"/>
        </w:rPr>
      </w:pPr>
      <w:r w:rsidRPr="008E6472">
        <w:rPr>
          <w:rFonts w:ascii="Book Antiqua" w:hAnsi="Book Antiqua"/>
        </w:rPr>
        <w:t xml:space="preserve">Implemented RMAN backups strategy and Disaster Recovery initiatives to tapes using Veritas, </w:t>
      </w:r>
      <w:r w:rsidR="00074E69" w:rsidRPr="008E6472">
        <w:rPr>
          <w:rFonts w:ascii="Book Antiqua" w:hAnsi="Book Antiqua"/>
        </w:rPr>
        <w:t>NetBackup</w:t>
      </w:r>
      <w:r w:rsidRPr="008E6472">
        <w:rPr>
          <w:rFonts w:ascii="Book Antiqua" w:hAnsi="Book Antiqua"/>
        </w:rPr>
        <w:t xml:space="preserve">, </w:t>
      </w:r>
      <w:r w:rsidR="00074E69" w:rsidRPr="008E6472">
        <w:rPr>
          <w:rFonts w:ascii="Book Antiqua" w:hAnsi="Book Antiqua"/>
        </w:rPr>
        <w:t>Tivoli,</w:t>
      </w:r>
      <w:r w:rsidR="00404C92">
        <w:rPr>
          <w:rFonts w:ascii="Book Antiqua" w:hAnsi="Book Antiqua"/>
        </w:rPr>
        <w:t xml:space="preserve"> Rubrik</w:t>
      </w:r>
      <w:r w:rsidRPr="008E6472">
        <w:rPr>
          <w:rFonts w:ascii="Book Antiqua" w:hAnsi="Book Antiqua"/>
        </w:rPr>
        <w:t xml:space="preserve"> and EMC. Along </w:t>
      </w:r>
      <w:r w:rsidR="00074E69" w:rsidRPr="008E6472">
        <w:rPr>
          <w:rFonts w:ascii="Book Antiqua" w:hAnsi="Book Antiqua"/>
        </w:rPr>
        <w:t>with</w:t>
      </w:r>
      <w:r w:rsidRPr="008E6472">
        <w:rPr>
          <w:rFonts w:ascii="Book Antiqua" w:hAnsi="Book Antiqua"/>
        </w:rPr>
        <w:t xml:space="preserve"> Oracle Databases Cloning by using RMAN, user managed backups (hot/cold), logical backup (export/import).</w:t>
      </w:r>
    </w:p>
    <w:p w14:paraId="64117A21" w14:textId="77777777" w:rsidR="00E4387B" w:rsidRPr="008E6472" w:rsidRDefault="00E4387B" w:rsidP="00E4387B">
      <w:pPr>
        <w:pStyle w:val="ListParagraph"/>
        <w:rPr>
          <w:rFonts w:ascii="Book Antiqua" w:hAnsi="Book Antiqua"/>
        </w:rPr>
      </w:pPr>
    </w:p>
    <w:p w14:paraId="712BAFFE" w14:textId="4126B38E" w:rsidR="00E4387B" w:rsidRPr="008E6472" w:rsidRDefault="007272F3" w:rsidP="00E4387B">
      <w:pPr>
        <w:pStyle w:val="ListParagraph"/>
        <w:numPr>
          <w:ilvl w:val="0"/>
          <w:numId w:val="6"/>
        </w:numPr>
        <w:spacing w:after="200"/>
        <w:contextualSpacing/>
        <w:jc w:val="both"/>
        <w:rPr>
          <w:rFonts w:ascii="Book Antiqua" w:hAnsi="Book Antiqua"/>
        </w:rPr>
      </w:pPr>
      <w:r w:rsidRPr="008E6472">
        <w:rPr>
          <w:rFonts w:ascii="Book Antiqua" w:hAnsi="Book Antiqua"/>
        </w:rPr>
        <w:t>Participate in VPMO meetings to understand physical database design and provide recommendations on best practices.</w:t>
      </w:r>
    </w:p>
    <w:p w14:paraId="4C6BC0DB" w14:textId="77777777" w:rsidR="00E4387B" w:rsidRPr="008E6472" w:rsidRDefault="00E4387B" w:rsidP="00E4387B">
      <w:pPr>
        <w:pStyle w:val="ListParagraph"/>
        <w:rPr>
          <w:rFonts w:ascii="Book Antiqua" w:hAnsi="Book Antiqua"/>
        </w:rPr>
      </w:pPr>
    </w:p>
    <w:p w14:paraId="7B73DD9A" w14:textId="658875EB" w:rsidR="00AA21F5" w:rsidRPr="008E6472" w:rsidRDefault="007272F3" w:rsidP="005D7B01">
      <w:pPr>
        <w:pStyle w:val="ListParagraph"/>
        <w:numPr>
          <w:ilvl w:val="0"/>
          <w:numId w:val="6"/>
        </w:numPr>
        <w:spacing w:after="200"/>
        <w:contextualSpacing/>
        <w:jc w:val="both"/>
        <w:rPr>
          <w:rFonts w:ascii="Book Antiqua" w:hAnsi="Book Antiqua"/>
        </w:rPr>
      </w:pPr>
      <w:r w:rsidRPr="008E6472">
        <w:rPr>
          <w:rFonts w:ascii="Book Antiqua" w:hAnsi="Book Antiqua"/>
        </w:rPr>
        <w:t>Performed Oracle software installation, database creation, migration/</w:t>
      </w:r>
      <w:r w:rsidR="00074E69" w:rsidRPr="008E6472">
        <w:rPr>
          <w:rFonts w:ascii="Book Antiqua" w:hAnsi="Book Antiqua"/>
        </w:rPr>
        <w:t>upgradation,</w:t>
      </w:r>
      <w:r w:rsidRPr="008E6472">
        <w:rPr>
          <w:rFonts w:ascii="Book Antiqua" w:hAnsi="Book Antiqua"/>
        </w:rPr>
        <w:t xml:space="preserve"> and applied Oracle Security Patches (PSU/CPU).</w:t>
      </w:r>
    </w:p>
    <w:p w14:paraId="1019F5A0" w14:textId="77777777" w:rsidR="00E4387B" w:rsidRPr="008E6472" w:rsidRDefault="00E4387B" w:rsidP="00E4387B">
      <w:pPr>
        <w:pStyle w:val="ListParagraph"/>
        <w:rPr>
          <w:rFonts w:ascii="Book Antiqua" w:hAnsi="Book Antiqua"/>
        </w:rPr>
      </w:pPr>
    </w:p>
    <w:p w14:paraId="685F846C" w14:textId="6F7FC03B" w:rsidR="00E4387B" w:rsidRPr="008E6472" w:rsidRDefault="007272F3" w:rsidP="00E4387B">
      <w:pPr>
        <w:pStyle w:val="ListParagraph"/>
        <w:numPr>
          <w:ilvl w:val="0"/>
          <w:numId w:val="6"/>
        </w:numPr>
        <w:spacing w:after="200"/>
        <w:contextualSpacing/>
        <w:jc w:val="both"/>
        <w:rPr>
          <w:rFonts w:ascii="Book Antiqua" w:hAnsi="Book Antiqua"/>
        </w:rPr>
      </w:pPr>
      <w:r w:rsidRPr="008E6472">
        <w:rPr>
          <w:rFonts w:ascii="Book Antiqua" w:hAnsi="Book Antiqua"/>
        </w:rPr>
        <w:t>Implementing and Configuration of Automatic Storage Management (ASM) and proficiency in using ASMCMD and ASMLIB</w:t>
      </w:r>
      <w:r w:rsidR="00E4387B" w:rsidRPr="008E6472">
        <w:rPr>
          <w:rFonts w:ascii="Book Antiqua" w:hAnsi="Book Antiqua"/>
        </w:rPr>
        <w:t>.</w:t>
      </w:r>
    </w:p>
    <w:p w14:paraId="4C28D8AB" w14:textId="77777777" w:rsidR="00E4387B" w:rsidRPr="008E6472" w:rsidRDefault="00E4387B" w:rsidP="00E4387B">
      <w:pPr>
        <w:pStyle w:val="ListParagraph"/>
        <w:rPr>
          <w:rFonts w:ascii="Book Antiqua" w:hAnsi="Book Antiqua"/>
        </w:rPr>
      </w:pPr>
    </w:p>
    <w:p w14:paraId="1DA7A5C8" w14:textId="4FCF6C29" w:rsidR="007272F3" w:rsidRPr="008E6472" w:rsidRDefault="007272F3" w:rsidP="007272F3">
      <w:pPr>
        <w:pStyle w:val="ListParagraph"/>
        <w:numPr>
          <w:ilvl w:val="0"/>
          <w:numId w:val="6"/>
        </w:numPr>
        <w:spacing w:after="200"/>
        <w:contextualSpacing/>
        <w:jc w:val="both"/>
        <w:rPr>
          <w:rFonts w:ascii="Book Antiqua" w:hAnsi="Book Antiqua"/>
        </w:rPr>
      </w:pPr>
      <w:r w:rsidRPr="008E6472">
        <w:rPr>
          <w:rFonts w:ascii="Book Antiqua" w:hAnsi="Book Antiqua"/>
        </w:rPr>
        <w:t>Installing and Configuring Oracle Wallet using Transparent Data Encryption (TDE) which allows data encryption.</w:t>
      </w:r>
    </w:p>
    <w:p w14:paraId="26AB09D2" w14:textId="77777777" w:rsidR="00E4387B" w:rsidRPr="008E6472" w:rsidRDefault="00E4387B" w:rsidP="00E4387B">
      <w:pPr>
        <w:pStyle w:val="ListParagraph"/>
        <w:rPr>
          <w:rFonts w:ascii="Book Antiqua" w:hAnsi="Book Antiqua"/>
        </w:rPr>
      </w:pPr>
    </w:p>
    <w:p w14:paraId="07420A45" w14:textId="453186EB" w:rsidR="008B228E" w:rsidRPr="008E6472" w:rsidRDefault="007272F3" w:rsidP="008B228E">
      <w:pPr>
        <w:pStyle w:val="ListParagraph"/>
        <w:numPr>
          <w:ilvl w:val="0"/>
          <w:numId w:val="6"/>
        </w:numPr>
        <w:spacing w:after="200"/>
        <w:contextualSpacing/>
        <w:jc w:val="both"/>
        <w:rPr>
          <w:rFonts w:ascii="Book Antiqua" w:hAnsi="Book Antiqua"/>
        </w:rPr>
      </w:pPr>
      <w:r w:rsidRPr="008E6472">
        <w:rPr>
          <w:rFonts w:ascii="Book Antiqua" w:hAnsi="Book Antiqua"/>
        </w:rPr>
        <w:t xml:space="preserve">Proficient in Oracle utilities and tools like OEM, DBCA, RMAN, EXPDP/EXPORT-IMPDP/IMPORT, STATSPACK, TKPROF, ADDM, AWR, ASH, DBVERIFY, </w:t>
      </w:r>
      <w:proofErr w:type="spellStart"/>
      <w:r w:rsidRPr="008E6472">
        <w:rPr>
          <w:rFonts w:ascii="Book Antiqua" w:hAnsi="Book Antiqua"/>
        </w:rPr>
        <w:t>Dataguard</w:t>
      </w:r>
      <w:proofErr w:type="spellEnd"/>
      <w:r w:rsidRPr="008E6472">
        <w:rPr>
          <w:rFonts w:ascii="Book Antiqua" w:hAnsi="Book Antiqua"/>
        </w:rPr>
        <w:t>, ASM, RAC</w:t>
      </w:r>
      <w:r w:rsidR="00181D3C">
        <w:rPr>
          <w:rFonts w:ascii="Book Antiqua" w:hAnsi="Book Antiqua"/>
        </w:rPr>
        <w:t xml:space="preserve">, </w:t>
      </w:r>
      <w:proofErr w:type="spellStart"/>
      <w:r w:rsidR="00074E69">
        <w:rPr>
          <w:rFonts w:ascii="Book Antiqua" w:hAnsi="Book Antiqua"/>
        </w:rPr>
        <w:t>GoldenGate</w:t>
      </w:r>
      <w:proofErr w:type="spellEnd"/>
      <w:r w:rsidRPr="008E6472">
        <w:rPr>
          <w:rFonts w:ascii="Book Antiqua" w:hAnsi="Book Antiqua"/>
        </w:rPr>
        <w:t>.</w:t>
      </w:r>
      <w:r w:rsidR="008B228E" w:rsidRPr="008E6472">
        <w:rPr>
          <w:rFonts w:ascii="Book Antiqua" w:hAnsi="Book Antiqua"/>
        </w:rPr>
        <w:t xml:space="preserve"> </w:t>
      </w:r>
    </w:p>
    <w:p w14:paraId="0B90BFA7" w14:textId="77777777" w:rsidR="008B228E" w:rsidRPr="008E6472" w:rsidRDefault="008B228E" w:rsidP="008B228E">
      <w:pPr>
        <w:pStyle w:val="ListParagraph"/>
        <w:rPr>
          <w:rFonts w:ascii="Book Antiqua" w:hAnsi="Book Antiqua"/>
        </w:rPr>
      </w:pPr>
    </w:p>
    <w:p w14:paraId="17575D74" w14:textId="4FCFC000" w:rsidR="007272F3" w:rsidRDefault="008B228E" w:rsidP="008B228E">
      <w:pPr>
        <w:pStyle w:val="ListParagraph"/>
        <w:numPr>
          <w:ilvl w:val="0"/>
          <w:numId w:val="6"/>
        </w:numPr>
        <w:spacing w:after="200"/>
        <w:contextualSpacing/>
        <w:jc w:val="both"/>
        <w:rPr>
          <w:rFonts w:ascii="Book Antiqua" w:hAnsi="Book Antiqua"/>
        </w:rPr>
      </w:pPr>
      <w:r w:rsidRPr="008E6472">
        <w:rPr>
          <w:rFonts w:ascii="Book Antiqua" w:hAnsi="Book Antiqua"/>
        </w:rPr>
        <w:t>Strong commitment to quality, cus</w:t>
      </w:r>
      <w:r w:rsidR="007272F3" w:rsidRPr="008E6472">
        <w:rPr>
          <w:rFonts w:ascii="Book Antiqua" w:hAnsi="Book Antiqua"/>
        </w:rPr>
        <w:t xml:space="preserve">tomer service, team player, ability to work independently, excellent communication, analytical and interpersonal skills. </w:t>
      </w:r>
    </w:p>
    <w:p w14:paraId="21AF417F" w14:textId="77777777" w:rsidR="00B340BF" w:rsidRPr="00B340BF" w:rsidRDefault="00B340BF" w:rsidP="00B340BF">
      <w:pPr>
        <w:pStyle w:val="ListParagraph"/>
        <w:rPr>
          <w:rFonts w:ascii="Book Antiqua" w:hAnsi="Book Antiqua"/>
        </w:rPr>
      </w:pPr>
    </w:p>
    <w:p w14:paraId="07AB47AD" w14:textId="085EE8FD" w:rsidR="00732983" w:rsidRPr="008E6472" w:rsidRDefault="00B340BF" w:rsidP="00732983">
      <w:pPr>
        <w:rPr>
          <w:rFonts w:ascii="Verdana" w:hAnsi="Verdana"/>
        </w:rPr>
      </w:pPr>
      <w:r>
        <w:rPr>
          <w:rFonts w:ascii="Verdana" w:hAnsi="Verdana" w:cs="Arial"/>
          <w:b/>
          <w:color w:val="000080"/>
        </w:rPr>
        <w:t>Professional Experience</w:t>
      </w:r>
    </w:p>
    <w:p w14:paraId="50E9736A" w14:textId="77777777" w:rsidR="00732983" w:rsidRPr="008E6472" w:rsidRDefault="00732983" w:rsidP="00732983">
      <w:pPr>
        <w:rPr>
          <w:rFonts w:ascii="Verdana" w:hAnsi="Verdana"/>
        </w:rPr>
      </w:pPr>
    </w:p>
    <w:tbl>
      <w:tblPr>
        <w:tblW w:w="8730" w:type="dxa"/>
        <w:tblInd w:w="170" w:type="dxa"/>
        <w:tblLook w:val="04A0" w:firstRow="1" w:lastRow="0" w:firstColumn="1" w:lastColumn="0" w:noHBand="0" w:noVBand="1"/>
      </w:tblPr>
      <w:tblGrid>
        <w:gridCol w:w="990"/>
        <w:gridCol w:w="3074"/>
        <w:gridCol w:w="2236"/>
        <w:gridCol w:w="2430"/>
      </w:tblGrid>
      <w:tr w:rsidR="000900CD" w:rsidRPr="008E6472" w14:paraId="4AFD0655" w14:textId="77777777" w:rsidTr="006475B4">
        <w:trPr>
          <w:trHeight w:val="250"/>
        </w:trPr>
        <w:tc>
          <w:tcPr>
            <w:tcW w:w="99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0515727" w14:textId="6BDDA604" w:rsidR="000900CD" w:rsidRPr="008E6472" w:rsidRDefault="006475B4" w:rsidP="000900CD">
            <w:pPr>
              <w:ind w:left="-18" w:firstLine="18"/>
              <w:jc w:val="center"/>
              <w:rPr>
                <w:rFonts w:ascii="Verdana" w:hAnsi="Verdana" w:cs="Arial"/>
                <w:b/>
                <w:bCs/>
              </w:rPr>
            </w:pPr>
            <w:r w:rsidRPr="008E6472">
              <w:rPr>
                <w:rFonts w:ascii="Verdana" w:hAnsi="Verdana" w:cs="Arial"/>
                <w:b/>
                <w:bCs/>
              </w:rPr>
              <w:t>Sr. No</w:t>
            </w:r>
          </w:p>
        </w:tc>
        <w:tc>
          <w:tcPr>
            <w:tcW w:w="3074" w:type="dxa"/>
            <w:tcBorders>
              <w:top w:val="single" w:sz="8" w:space="0" w:color="auto"/>
              <w:left w:val="nil"/>
              <w:bottom w:val="single" w:sz="8" w:space="0" w:color="auto"/>
              <w:right w:val="single" w:sz="8" w:space="0" w:color="auto"/>
            </w:tcBorders>
            <w:shd w:val="clear" w:color="000000" w:fill="C0C0C0"/>
            <w:vAlign w:val="center"/>
            <w:hideMark/>
          </w:tcPr>
          <w:p w14:paraId="6B892D29" w14:textId="5C17067B" w:rsidR="000900CD" w:rsidRPr="008E6472" w:rsidRDefault="00B340BF" w:rsidP="000900CD">
            <w:pPr>
              <w:ind w:left="-18" w:firstLine="18"/>
              <w:jc w:val="center"/>
              <w:rPr>
                <w:rFonts w:ascii="Verdana" w:hAnsi="Verdana" w:cs="Arial"/>
                <w:b/>
                <w:bCs/>
              </w:rPr>
            </w:pPr>
            <w:r>
              <w:rPr>
                <w:rFonts w:ascii="Verdana" w:hAnsi="Verdana" w:cs="Arial"/>
                <w:b/>
                <w:bCs/>
              </w:rPr>
              <w:t>Organization</w:t>
            </w:r>
          </w:p>
        </w:tc>
        <w:tc>
          <w:tcPr>
            <w:tcW w:w="2236" w:type="dxa"/>
            <w:tcBorders>
              <w:top w:val="single" w:sz="8" w:space="0" w:color="auto"/>
              <w:left w:val="nil"/>
              <w:bottom w:val="single" w:sz="8" w:space="0" w:color="auto"/>
              <w:right w:val="single" w:sz="8" w:space="0" w:color="auto"/>
            </w:tcBorders>
            <w:shd w:val="clear" w:color="000000" w:fill="C0C0C0"/>
            <w:vAlign w:val="center"/>
            <w:hideMark/>
          </w:tcPr>
          <w:p w14:paraId="08966E5E" w14:textId="77777777" w:rsidR="000900CD" w:rsidRPr="008E6472" w:rsidRDefault="000900CD" w:rsidP="000900CD">
            <w:pPr>
              <w:ind w:left="-18" w:firstLine="18"/>
              <w:jc w:val="center"/>
              <w:rPr>
                <w:rFonts w:ascii="Verdana" w:hAnsi="Verdana" w:cs="Arial"/>
                <w:b/>
                <w:bCs/>
              </w:rPr>
            </w:pPr>
            <w:r w:rsidRPr="008E6472">
              <w:rPr>
                <w:rFonts w:ascii="Verdana" w:hAnsi="Verdana" w:cs="Arial"/>
                <w:b/>
                <w:bCs/>
              </w:rPr>
              <w:t>Designation</w:t>
            </w:r>
          </w:p>
        </w:tc>
        <w:tc>
          <w:tcPr>
            <w:tcW w:w="2430" w:type="dxa"/>
            <w:tcBorders>
              <w:top w:val="single" w:sz="8" w:space="0" w:color="auto"/>
              <w:left w:val="nil"/>
              <w:bottom w:val="single" w:sz="8" w:space="0" w:color="auto"/>
              <w:right w:val="single" w:sz="8" w:space="0" w:color="auto"/>
            </w:tcBorders>
            <w:shd w:val="clear" w:color="000000" w:fill="C0C0C0"/>
            <w:vAlign w:val="center"/>
            <w:hideMark/>
          </w:tcPr>
          <w:p w14:paraId="0E14B1FE" w14:textId="77777777" w:rsidR="000900CD" w:rsidRPr="008E6472" w:rsidRDefault="000900CD" w:rsidP="000900CD">
            <w:pPr>
              <w:ind w:left="-18" w:firstLine="18"/>
              <w:jc w:val="center"/>
              <w:rPr>
                <w:rFonts w:ascii="Verdana" w:hAnsi="Verdana" w:cs="Arial"/>
                <w:b/>
                <w:bCs/>
              </w:rPr>
            </w:pPr>
            <w:r w:rsidRPr="008E6472">
              <w:rPr>
                <w:rFonts w:ascii="Verdana" w:hAnsi="Verdana" w:cs="Arial"/>
                <w:b/>
                <w:bCs/>
              </w:rPr>
              <w:t>Duration</w:t>
            </w:r>
          </w:p>
        </w:tc>
      </w:tr>
      <w:tr w:rsidR="00973429" w:rsidRPr="008E6472" w14:paraId="74EE02A1" w14:textId="77777777" w:rsidTr="00973429">
        <w:trPr>
          <w:trHeight w:val="367"/>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67E8D965" w14:textId="77777777" w:rsidR="00973429" w:rsidRPr="008E6472" w:rsidRDefault="00973429" w:rsidP="00973429">
            <w:pPr>
              <w:jc w:val="center"/>
              <w:rPr>
                <w:rFonts w:ascii="Book Antiqua" w:hAnsi="Book Antiqua" w:cs="Calibri"/>
                <w:color w:val="000000"/>
              </w:rPr>
            </w:pPr>
            <w:r w:rsidRPr="008E6472">
              <w:rPr>
                <w:rFonts w:ascii="Book Antiqua" w:hAnsi="Book Antiqua" w:cs="Calibri"/>
                <w:color w:val="000000"/>
              </w:rPr>
              <w:t>1</w:t>
            </w:r>
          </w:p>
        </w:tc>
        <w:tc>
          <w:tcPr>
            <w:tcW w:w="3074" w:type="dxa"/>
            <w:tcBorders>
              <w:top w:val="nil"/>
              <w:left w:val="nil"/>
              <w:bottom w:val="single" w:sz="8" w:space="0" w:color="auto"/>
              <w:right w:val="single" w:sz="8" w:space="0" w:color="auto"/>
            </w:tcBorders>
            <w:shd w:val="clear" w:color="auto" w:fill="auto"/>
            <w:vAlign w:val="center"/>
          </w:tcPr>
          <w:p w14:paraId="6AE8F4D2" w14:textId="0FA062D7" w:rsidR="00973429" w:rsidRPr="008E6472" w:rsidRDefault="00973429" w:rsidP="00973429">
            <w:pPr>
              <w:jc w:val="both"/>
              <w:rPr>
                <w:rFonts w:ascii="Book Antiqua" w:hAnsi="Book Antiqua" w:cs="Calibri"/>
                <w:color w:val="000000"/>
              </w:rPr>
            </w:pPr>
            <w:r>
              <w:rPr>
                <w:rFonts w:ascii="Book Antiqua" w:hAnsi="Book Antiqua" w:cs="Calibri"/>
                <w:color w:val="000000"/>
              </w:rPr>
              <w:t>HCL Tech</w:t>
            </w:r>
            <w:r w:rsidRPr="008E6472">
              <w:rPr>
                <w:rFonts w:ascii="Book Antiqua" w:hAnsi="Book Antiqua" w:cs="Calibri"/>
                <w:color w:val="000000"/>
              </w:rPr>
              <w:t>., Noida</w:t>
            </w:r>
          </w:p>
        </w:tc>
        <w:tc>
          <w:tcPr>
            <w:tcW w:w="2236" w:type="dxa"/>
            <w:tcBorders>
              <w:top w:val="nil"/>
              <w:left w:val="nil"/>
              <w:bottom w:val="single" w:sz="8" w:space="0" w:color="auto"/>
              <w:right w:val="single" w:sz="8" w:space="0" w:color="auto"/>
            </w:tcBorders>
            <w:shd w:val="clear" w:color="auto" w:fill="auto"/>
            <w:vAlign w:val="center"/>
          </w:tcPr>
          <w:p w14:paraId="0605032B" w14:textId="16FC8090" w:rsidR="00973429" w:rsidRPr="008E6472" w:rsidRDefault="00973429" w:rsidP="00973429">
            <w:pPr>
              <w:jc w:val="center"/>
              <w:rPr>
                <w:rFonts w:ascii="Book Antiqua" w:hAnsi="Book Antiqua" w:cs="Calibri"/>
                <w:color w:val="000000"/>
              </w:rPr>
            </w:pPr>
            <w:r>
              <w:rPr>
                <w:rFonts w:ascii="Book Antiqua" w:hAnsi="Book Antiqua" w:cs="Arial"/>
                <w:color w:val="000000"/>
              </w:rPr>
              <w:t>Consultant</w:t>
            </w:r>
          </w:p>
        </w:tc>
        <w:tc>
          <w:tcPr>
            <w:tcW w:w="2430" w:type="dxa"/>
            <w:tcBorders>
              <w:top w:val="nil"/>
              <w:left w:val="nil"/>
              <w:bottom w:val="single" w:sz="8" w:space="0" w:color="auto"/>
              <w:right w:val="single" w:sz="8" w:space="0" w:color="auto"/>
            </w:tcBorders>
            <w:shd w:val="clear" w:color="auto" w:fill="auto"/>
            <w:vAlign w:val="center"/>
          </w:tcPr>
          <w:p w14:paraId="09574B3C" w14:textId="77F8ED7C" w:rsidR="00973429" w:rsidRPr="008E6472" w:rsidRDefault="00973429" w:rsidP="00973429">
            <w:pPr>
              <w:jc w:val="center"/>
              <w:rPr>
                <w:rFonts w:ascii="Book Antiqua" w:hAnsi="Book Antiqua" w:cs="Calibri"/>
                <w:color w:val="000000"/>
              </w:rPr>
            </w:pPr>
            <w:r>
              <w:rPr>
                <w:rFonts w:ascii="Book Antiqua" w:hAnsi="Book Antiqua" w:cs="Arial"/>
                <w:color w:val="000000"/>
              </w:rPr>
              <w:t>June</w:t>
            </w:r>
            <w:r w:rsidRPr="008E6472">
              <w:rPr>
                <w:rFonts w:ascii="Book Antiqua" w:hAnsi="Book Antiqua" w:cs="Arial"/>
                <w:color w:val="000000"/>
              </w:rPr>
              <w:t>-20</w:t>
            </w:r>
            <w:r>
              <w:rPr>
                <w:rFonts w:ascii="Book Antiqua" w:hAnsi="Book Antiqua" w:cs="Arial"/>
                <w:color w:val="000000"/>
              </w:rPr>
              <w:t>23</w:t>
            </w:r>
            <w:r w:rsidRPr="008E6472">
              <w:rPr>
                <w:rFonts w:ascii="Book Antiqua" w:hAnsi="Book Antiqua" w:cs="Arial"/>
                <w:color w:val="000000"/>
              </w:rPr>
              <w:t xml:space="preserve"> – </w:t>
            </w:r>
            <w:r>
              <w:rPr>
                <w:rFonts w:ascii="Book Antiqua" w:hAnsi="Book Antiqua" w:cs="Arial"/>
                <w:color w:val="000000"/>
              </w:rPr>
              <w:t>Till Date</w:t>
            </w:r>
          </w:p>
        </w:tc>
      </w:tr>
      <w:tr w:rsidR="00973429" w:rsidRPr="008E6472" w14:paraId="69C46139" w14:textId="77777777" w:rsidTr="006475B4">
        <w:trPr>
          <w:trHeight w:val="367"/>
        </w:trPr>
        <w:tc>
          <w:tcPr>
            <w:tcW w:w="990" w:type="dxa"/>
            <w:tcBorders>
              <w:top w:val="nil"/>
              <w:left w:val="single" w:sz="8" w:space="0" w:color="auto"/>
              <w:bottom w:val="single" w:sz="8" w:space="0" w:color="auto"/>
              <w:right w:val="single" w:sz="8" w:space="0" w:color="auto"/>
            </w:tcBorders>
            <w:shd w:val="clear" w:color="auto" w:fill="auto"/>
            <w:vAlign w:val="center"/>
          </w:tcPr>
          <w:p w14:paraId="0B6E4CCA" w14:textId="23BBA88F" w:rsidR="00973429" w:rsidRPr="008E6472" w:rsidRDefault="00973429" w:rsidP="00973429">
            <w:pPr>
              <w:jc w:val="center"/>
              <w:rPr>
                <w:rFonts w:ascii="Book Antiqua" w:hAnsi="Book Antiqua" w:cs="Calibri"/>
                <w:color w:val="000000"/>
              </w:rPr>
            </w:pPr>
            <w:r>
              <w:rPr>
                <w:rFonts w:ascii="Book Antiqua" w:hAnsi="Book Antiqua" w:cs="Calibri"/>
                <w:color w:val="000000"/>
              </w:rPr>
              <w:t>2</w:t>
            </w:r>
          </w:p>
        </w:tc>
        <w:tc>
          <w:tcPr>
            <w:tcW w:w="3074" w:type="dxa"/>
            <w:tcBorders>
              <w:top w:val="nil"/>
              <w:left w:val="nil"/>
              <w:bottom w:val="single" w:sz="8" w:space="0" w:color="auto"/>
              <w:right w:val="single" w:sz="8" w:space="0" w:color="auto"/>
            </w:tcBorders>
            <w:shd w:val="clear" w:color="auto" w:fill="auto"/>
            <w:vAlign w:val="center"/>
          </w:tcPr>
          <w:p w14:paraId="218499BB" w14:textId="35B7651B" w:rsidR="00973429" w:rsidRPr="008E6472" w:rsidRDefault="00973429" w:rsidP="00973429">
            <w:pPr>
              <w:jc w:val="both"/>
              <w:rPr>
                <w:rFonts w:ascii="Book Antiqua" w:hAnsi="Book Antiqua" w:cs="Calibri"/>
                <w:color w:val="000000"/>
              </w:rPr>
            </w:pPr>
            <w:r w:rsidRPr="008E6472">
              <w:rPr>
                <w:rFonts w:ascii="Book Antiqua" w:hAnsi="Book Antiqua" w:cs="Calibri"/>
                <w:color w:val="000000"/>
              </w:rPr>
              <w:t>Tech Mahindra Ltd., Noida</w:t>
            </w:r>
          </w:p>
        </w:tc>
        <w:tc>
          <w:tcPr>
            <w:tcW w:w="2236" w:type="dxa"/>
            <w:tcBorders>
              <w:top w:val="nil"/>
              <w:left w:val="nil"/>
              <w:bottom w:val="single" w:sz="8" w:space="0" w:color="auto"/>
              <w:right w:val="single" w:sz="8" w:space="0" w:color="auto"/>
            </w:tcBorders>
            <w:shd w:val="clear" w:color="auto" w:fill="auto"/>
            <w:vAlign w:val="center"/>
          </w:tcPr>
          <w:p w14:paraId="770A652F" w14:textId="5F2C979B" w:rsidR="00973429" w:rsidRPr="008E6472" w:rsidRDefault="00973429" w:rsidP="00973429">
            <w:pPr>
              <w:jc w:val="center"/>
              <w:rPr>
                <w:rFonts w:ascii="Book Antiqua" w:hAnsi="Book Antiqua" w:cs="Arial"/>
                <w:color w:val="000000"/>
              </w:rPr>
            </w:pPr>
            <w:r w:rsidRPr="008E6472">
              <w:rPr>
                <w:rFonts w:ascii="Book Antiqua" w:hAnsi="Book Antiqua" w:cs="Arial"/>
                <w:color w:val="000000"/>
              </w:rPr>
              <w:t>Tech Manager</w:t>
            </w:r>
          </w:p>
        </w:tc>
        <w:tc>
          <w:tcPr>
            <w:tcW w:w="2430" w:type="dxa"/>
            <w:tcBorders>
              <w:top w:val="nil"/>
              <w:left w:val="nil"/>
              <w:bottom w:val="single" w:sz="8" w:space="0" w:color="auto"/>
              <w:right w:val="single" w:sz="8" w:space="0" w:color="auto"/>
            </w:tcBorders>
            <w:shd w:val="clear" w:color="auto" w:fill="auto"/>
            <w:vAlign w:val="center"/>
          </w:tcPr>
          <w:p w14:paraId="64D8BC80" w14:textId="0DED0DB2" w:rsidR="00973429" w:rsidRPr="008E6472" w:rsidRDefault="00973429" w:rsidP="00973429">
            <w:pPr>
              <w:jc w:val="center"/>
              <w:rPr>
                <w:rFonts w:ascii="Book Antiqua" w:hAnsi="Book Antiqua" w:cs="Arial"/>
                <w:color w:val="000000"/>
              </w:rPr>
            </w:pPr>
            <w:r w:rsidRPr="008E6472">
              <w:rPr>
                <w:rFonts w:ascii="Book Antiqua" w:hAnsi="Book Antiqua" w:cs="Arial"/>
                <w:color w:val="000000"/>
              </w:rPr>
              <w:t xml:space="preserve">March-2018 – </w:t>
            </w:r>
            <w:r>
              <w:rPr>
                <w:rFonts w:ascii="Book Antiqua" w:hAnsi="Book Antiqua" w:cs="Arial"/>
                <w:color w:val="000000"/>
              </w:rPr>
              <w:t>June-2023</w:t>
            </w:r>
          </w:p>
        </w:tc>
      </w:tr>
      <w:tr w:rsidR="00973429" w:rsidRPr="008E6472" w14:paraId="3CDAE5E8" w14:textId="77777777" w:rsidTr="006475B4">
        <w:trPr>
          <w:trHeight w:val="315"/>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69E7BF6A" w14:textId="78B10D4D" w:rsidR="00973429" w:rsidRPr="008E6472" w:rsidRDefault="00973429" w:rsidP="00973429">
            <w:pPr>
              <w:jc w:val="center"/>
              <w:rPr>
                <w:rFonts w:ascii="Book Antiqua" w:hAnsi="Book Antiqua" w:cs="Calibri"/>
                <w:color w:val="000000"/>
              </w:rPr>
            </w:pPr>
            <w:r>
              <w:rPr>
                <w:rFonts w:ascii="Book Antiqua" w:hAnsi="Book Antiqua" w:cs="Calibri"/>
                <w:color w:val="000000"/>
              </w:rPr>
              <w:t>3</w:t>
            </w:r>
          </w:p>
        </w:tc>
        <w:tc>
          <w:tcPr>
            <w:tcW w:w="3074" w:type="dxa"/>
            <w:tcBorders>
              <w:top w:val="nil"/>
              <w:left w:val="nil"/>
              <w:bottom w:val="single" w:sz="8" w:space="0" w:color="auto"/>
              <w:right w:val="single" w:sz="8" w:space="0" w:color="auto"/>
            </w:tcBorders>
            <w:shd w:val="clear" w:color="auto" w:fill="auto"/>
            <w:vAlign w:val="center"/>
            <w:hideMark/>
          </w:tcPr>
          <w:p w14:paraId="7AA7391E" w14:textId="3764E9D4" w:rsidR="00973429" w:rsidRPr="008E6472" w:rsidRDefault="00973429" w:rsidP="00973429">
            <w:pPr>
              <w:jc w:val="both"/>
              <w:rPr>
                <w:rFonts w:ascii="Book Antiqua" w:hAnsi="Book Antiqua" w:cs="Calibri"/>
                <w:color w:val="000000"/>
              </w:rPr>
            </w:pPr>
            <w:r w:rsidRPr="008E6472">
              <w:rPr>
                <w:rFonts w:ascii="Book Antiqua" w:hAnsi="Book Antiqua" w:cs="Calibri"/>
                <w:color w:val="000000"/>
              </w:rPr>
              <w:t>HCL Technologies Ltd., Noida</w:t>
            </w:r>
          </w:p>
        </w:tc>
        <w:tc>
          <w:tcPr>
            <w:tcW w:w="2236" w:type="dxa"/>
            <w:tcBorders>
              <w:top w:val="nil"/>
              <w:left w:val="nil"/>
              <w:bottom w:val="single" w:sz="8" w:space="0" w:color="auto"/>
              <w:right w:val="single" w:sz="8" w:space="0" w:color="auto"/>
            </w:tcBorders>
            <w:shd w:val="clear" w:color="auto" w:fill="auto"/>
            <w:vAlign w:val="center"/>
            <w:hideMark/>
          </w:tcPr>
          <w:p w14:paraId="7C473E83" w14:textId="77777777" w:rsidR="00973429" w:rsidRPr="008E6472" w:rsidRDefault="00973429" w:rsidP="00973429">
            <w:pPr>
              <w:jc w:val="center"/>
              <w:rPr>
                <w:rFonts w:ascii="Book Antiqua" w:hAnsi="Book Antiqua" w:cs="Calibri"/>
                <w:color w:val="000000"/>
              </w:rPr>
            </w:pPr>
            <w:r w:rsidRPr="008E6472">
              <w:rPr>
                <w:rFonts w:ascii="Book Antiqua" w:hAnsi="Book Antiqua" w:cs="Arial"/>
                <w:color w:val="000000"/>
              </w:rPr>
              <w:t>Technical Specialist</w:t>
            </w:r>
          </w:p>
        </w:tc>
        <w:tc>
          <w:tcPr>
            <w:tcW w:w="2430" w:type="dxa"/>
            <w:tcBorders>
              <w:top w:val="nil"/>
              <w:left w:val="nil"/>
              <w:bottom w:val="single" w:sz="8" w:space="0" w:color="auto"/>
              <w:right w:val="single" w:sz="8" w:space="0" w:color="auto"/>
            </w:tcBorders>
            <w:shd w:val="clear" w:color="auto" w:fill="auto"/>
            <w:vAlign w:val="center"/>
            <w:hideMark/>
          </w:tcPr>
          <w:p w14:paraId="5436294A" w14:textId="77777777" w:rsidR="00973429" w:rsidRPr="008E6472" w:rsidRDefault="00973429" w:rsidP="00973429">
            <w:pPr>
              <w:jc w:val="center"/>
              <w:rPr>
                <w:rFonts w:ascii="Book Antiqua" w:hAnsi="Book Antiqua" w:cs="Calibri"/>
                <w:color w:val="000000"/>
              </w:rPr>
            </w:pPr>
            <w:r w:rsidRPr="008E6472">
              <w:rPr>
                <w:rFonts w:ascii="Book Antiqua" w:hAnsi="Book Antiqua" w:cs="Arial"/>
                <w:color w:val="000000"/>
              </w:rPr>
              <w:t>Oct-2015 – March-2018</w:t>
            </w:r>
          </w:p>
        </w:tc>
      </w:tr>
      <w:tr w:rsidR="00973429" w:rsidRPr="008E6472" w14:paraId="3BEE2111" w14:textId="77777777" w:rsidTr="006475B4">
        <w:trPr>
          <w:trHeight w:val="315"/>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34B2CFF2" w14:textId="433B70EC" w:rsidR="00973429" w:rsidRPr="008E6472" w:rsidRDefault="00973429" w:rsidP="00973429">
            <w:pPr>
              <w:jc w:val="center"/>
              <w:rPr>
                <w:rFonts w:ascii="Book Antiqua" w:hAnsi="Book Antiqua" w:cs="Calibri"/>
                <w:color w:val="000000"/>
              </w:rPr>
            </w:pPr>
            <w:r>
              <w:rPr>
                <w:rFonts w:ascii="Book Antiqua" w:hAnsi="Book Antiqua" w:cs="Calibri"/>
                <w:color w:val="000000"/>
              </w:rPr>
              <w:t>4</w:t>
            </w:r>
          </w:p>
        </w:tc>
        <w:tc>
          <w:tcPr>
            <w:tcW w:w="3074" w:type="dxa"/>
            <w:tcBorders>
              <w:top w:val="nil"/>
              <w:left w:val="nil"/>
              <w:bottom w:val="single" w:sz="8" w:space="0" w:color="auto"/>
              <w:right w:val="single" w:sz="8" w:space="0" w:color="auto"/>
            </w:tcBorders>
            <w:shd w:val="clear" w:color="auto" w:fill="auto"/>
            <w:vAlign w:val="center"/>
            <w:hideMark/>
          </w:tcPr>
          <w:p w14:paraId="4AE04883" w14:textId="2ACDE207" w:rsidR="00973429" w:rsidRPr="008E6472" w:rsidRDefault="00973429" w:rsidP="00973429">
            <w:pPr>
              <w:jc w:val="both"/>
              <w:rPr>
                <w:rFonts w:ascii="Book Antiqua" w:hAnsi="Book Antiqua" w:cs="Calibri"/>
                <w:color w:val="000000"/>
              </w:rPr>
            </w:pPr>
            <w:r w:rsidRPr="008E6472">
              <w:rPr>
                <w:rFonts w:ascii="Book Antiqua" w:hAnsi="Book Antiqua" w:cs="Calibri"/>
                <w:color w:val="000000"/>
              </w:rPr>
              <w:t>Tech Mahindra Ltd., Pune</w:t>
            </w:r>
          </w:p>
        </w:tc>
        <w:tc>
          <w:tcPr>
            <w:tcW w:w="2236" w:type="dxa"/>
            <w:tcBorders>
              <w:top w:val="nil"/>
              <w:left w:val="nil"/>
              <w:bottom w:val="single" w:sz="8" w:space="0" w:color="auto"/>
              <w:right w:val="single" w:sz="8" w:space="0" w:color="auto"/>
            </w:tcBorders>
            <w:shd w:val="clear" w:color="auto" w:fill="auto"/>
            <w:vAlign w:val="center"/>
            <w:hideMark/>
          </w:tcPr>
          <w:p w14:paraId="194A9C03" w14:textId="77777777" w:rsidR="00973429" w:rsidRPr="008E6472" w:rsidRDefault="00973429" w:rsidP="00973429">
            <w:pPr>
              <w:jc w:val="center"/>
              <w:rPr>
                <w:rFonts w:ascii="Book Antiqua" w:hAnsi="Book Antiqua" w:cs="Calibri"/>
                <w:color w:val="000000"/>
              </w:rPr>
            </w:pPr>
            <w:r w:rsidRPr="008E6472">
              <w:rPr>
                <w:rFonts w:ascii="Book Antiqua" w:hAnsi="Book Antiqua" w:cs="Arial"/>
                <w:color w:val="000000"/>
              </w:rPr>
              <w:t>System Specialist</w:t>
            </w:r>
          </w:p>
        </w:tc>
        <w:tc>
          <w:tcPr>
            <w:tcW w:w="2430" w:type="dxa"/>
            <w:tcBorders>
              <w:top w:val="nil"/>
              <w:left w:val="nil"/>
              <w:bottom w:val="single" w:sz="8" w:space="0" w:color="auto"/>
              <w:right w:val="single" w:sz="8" w:space="0" w:color="auto"/>
            </w:tcBorders>
            <w:shd w:val="clear" w:color="auto" w:fill="auto"/>
            <w:vAlign w:val="center"/>
            <w:hideMark/>
          </w:tcPr>
          <w:p w14:paraId="5E4FF16F" w14:textId="77777777" w:rsidR="00973429" w:rsidRPr="008E6472" w:rsidRDefault="00973429" w:rsidP="00973429">
            <w:pPr>
              <w:jc w:val="center"/>
              <w:rPr>
                <w:rFonts w:ascii="Book Antiqua" w:hAnsi="Book Antiqua" w:cs="Calibri"/>
                <w:color w:val="000000"/>
              </w:rPr>
            </w:pPr>
            <w:r w:rsidRPr="008E6472">
              <w:rPr>
                <w:rFonts w:ascii="Book Antiqua" w:hAnsi="Book Antiqua" w:cs="Arial"/>
                <w:color w:val="000000"/>
              </w:rPr>
              <w:t>May-2007 – Oct-2015</w:t>
            </w:r>
          </w:p>
        </w:tc>
      </w:tr>
    </w:tbl>
    <w:p w14:paraId="135BBA5F" w14:textId="056DB926" w:rsidR="000900CD" w:rsidRPr="008E6472" w:rsidRDefault="000900CD" w:rsidP="00732983">
      <w:pPr>
        <w:rPr>
          <w:rFonts w:ascii="Verdana" w:hAnsi="Verdana"/>
        </w:rPr>
      </w:pPr>
    </w:p>
    <w:p w14:paraId="68F24472" w14:textId="0FB1A52D" w:rsidR="00732983" w:rsidRPr="008E6472" w:rsidRDefault="00C91542" w:rsidP="00732983">
      <w:pPr>
        <w:rPr>
          <w:rFonts w:ascii="Verdana" w:hAnsi="Verdana" w:cs="Arial"/>
          <w:b/>
          <w:color w:val="000080"/>
        </w:rPr>
      </w:pPr>
      <w:r w:rsidRPr="008E6472">
        <w:rPr>
          <w:rFonts w:ascii="Verdana" w:hAnsi="Verdana" w:cs="Arial"/>
          <w:b/>
          <w:color w:val="000080"/>
        </w:rPr>
        <w:t xml:space="preserve">Technical </w:t>
      </w:r>
      <w:r w:rsidR="00732983" w:rsidRPr="008E6472">
        <w:rPr>
          <w:rFonts w:ascii="Verdana" w:hAnsi="Verdana" w:cs="Arial"/>
          <w:b/>
          <w:color w:val="000080"/>
        </w:rPr>
        <w:t>Qualification</w:t>
      </w:r>
    </w:p>
    <w:p w14:paraId="3138C486" w14:textId="77777777" w:rsidR="00732983" w:rsidRPr="008E6472" w:rsidRDefault="00732983" w:rsidP="00732983">
      <w:pPr>
        <w:rPr>
          <w:rFonts w:ascii="Verdana" w:hAnsi="Verdana" w:cs="Arial"/>
          <w:b/>
          <w:color w:val="000080"/>
        </w:rPr>
      </w:pPr>
    </w:p>
    <w:tbl>
      <w:tblPr>
        <w:tblW w:w="87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7"/>
      </w:tblGrid>
      <w:tr w:rsidR="000775EB" w:rsidRPr="008E6472" w14:paraId="23E4D7AA" w14:textId="77777777" w:rsidTr="00EC6035">
        <w:trPr>
          <w:cantSplit/>
          <w:trHeight w:val="341"/>
        </w:trPr>
        <w:tc>
          <w:tcPr>
            <w:tcW w:w="8797" w:type="dxa"/>
            <w:shd w:val="pct25" w:color="000000" w:fill="FFFFFF"/>
          </w:tcPr>
          <w:p w14:paraId="69D823DD" w14:textId="7B753AE5" w:rsidR="000775EB" w:rsidRPr="008E6472" w:rsidRDefault="000775EB" w:rsidP="005D7B01">
            <w:pPr>
              <w:spacing w:before="20" w:after="20"/>
              <w:rPr>
                <w:rFonts w:ascii="Verdana" w:hAnsi="Verdana" w:cs="Arial"/>
                <w:b/>
                <w:bCs/>
              </w:rPr>
            </w:pPr>
            <w:r w:rsidRPr="008E6472">
              <w:rPr>
                <w:rFonts w:ascii="Verdana" w:hAnsi="Verdana" w:cs="Arial"/>
                <w:b/>
                <w:bCs/>
              </w:rPr>
              <w:t>Degree</w:t>
            </w:r>
          </w:p>
        </w:tc>
      </w:tr>
      <w:tr w:rsidR="000775EB" w:rsidRPr="008E6472" w14:paraId="2D5A73D9" w14:textId="77777777" w:rsidTr="00EC6035">
        <w:trPr>
          <w:cantSplit/>
          <w:trHeight w:val="332"/>
        </w:trPr>
        <w:tc>
          <w:tcPr>
            <w:tcW w:w="8797" w:type="dxa"/>
          </w:tcPr>
          <w:p w14:paraId="1D324A56" w14:textId="77777777" w:rsidR="000775EB" w:rsidRPr="00C849F6" w:rsidRDefault="000775EB" w:rsidP="005D7B01">
            <w:pPr>
              <w:spacing w:before="20" w:after="20"/>
              <w:rPr>
                <w:rFonts w:ascii="Book Antiqua" w:hAnsi="Book Antiqua" w:cs="Arial"/>
                <w:bCs/>
              </w:rPr>
            </w:pPr>
            <w:r w:rsidRPr="00C849F6">
              <w:rPr>
                <w:rFonts w:ascii="Book Antiqua" w:hAnsi="Book Antiqua"/>
              </w:rPr>
              <w:t>MCA</w:t>
            </w:r>
            <w:r w:rsidRPr="00C849F6">
              <w:rPr>
                <w:rFonts w:ascii="Book Antiqua" w:hAnsi="Book Antiqua" w:cs="Arial"/>
                <w:bCs/>
              </w:rPr>
              <w:t xml:space="preserve"> (Master of Computer Application)</w:t>
            </w:r>
          </w:p>
        </w:tc>
      </w:tr>
      <w:tr w:rsidR="000775EB" w:rsidRPr="008E6472" w14:paraId="66644A73" w14:textId="77777777" w:rsidTr="00EC6035">
        <w:trPr>
          <w:cantSplit/>
          <w:trHeight w:val="278"/>
        </w:trPr>
        <w:tc>
          <w:tcPr>
            <w:tcW w:w="8797" w:type="dxa"/>
          </w:tcPr>
          <w:p w14:paraId="021B24ED" w14:textId="1D18AC2C" w:rsidR="000775EB" w:rsidRPr="00C849F6" w:rsidRDefault="000775EB" w:rsidP="005D7B01">
            <w:pPr>
              <w:spacing w:before="20" w:after="20"/>
              <w:rPr>
                <w:rFonts w:ascii="Book Antiqua" w:hAnsi="Book Antiqua" w:cs="Arial"/>
                <w:bCs/>
              </w:rPr>
            </w:pPr>
            <w:r w:rsidRPr="00C849F6">
              <w:rPr>
                <w:rFonts w:ascii="Book Antiqua" w:hAnsi="Book Antiqua"/>
              </w:rPr>
              <w:t>B</w:t>
            </w:r>
            <w:r w:rsidR="00EF0776" w:rsidRPr="00C849F6">
              <w:rPr>
                <w:rFonts w:ascii="Book Antiqua" w:hAnsi="Book Antiqua"/>
              </w:rPr>
              <w:t>.IT</w:t>
            </w:r>
            <w:r w:rsidRPr="00C849F6">
              <w:rPr>
                <w:rFonts w:ascii="Book Antiqua" w:hAnsi="Book Antiqua"/>
              </w:rPr>
              <w:t xml:space="preserve"> (Bachelor </w:t>
            </w:r>
            <w:r w:rsidR="00EF0776" w:rsidRPr="00C849F6">
              <w:rPr>
                <w:rFonts w:ascii="Book Antiqua" w:hAnsi="Book Antiqua"/>
              </w:rPr>
              <w:t>o</w:t>
            </w:r>
            <w:r w:rsidRPr="00C849F6">
              <w:rPr>
                <w:rFonts w:ascii="Book Antiqua" w:hAnsi="Book Antiqua"/>
              </w:rPr>
              <w:t xml:space="preserve">f </w:t>
            </w:r>
            <w:r w:rsidR="00EF0776" w:rsidRPr="00C849F6">
              <w:rPr>
                <w:rFonts w:ascii="Book Antiqua" w:hAnsi="Book Antiqua"/>
              </w:rPr>
              <w:t>Information Technology</w:t>
            </w:r>
            <w:r w:rsidRPr="00C849F6">
              <w:rPr>
                <w:rFonts w:ascii="Book Antiqua" w:hAnsi="Book Antiqua"/>
              </w:rPr>
              <w:t>)</w:t>
            </w:r>
          </w:p>
        </w:tc>
      </w:tr>
    </w:tbl>
    <w:p w14:paraId="67AB731F" w14:textId="4CDF335E" w:rsidR="00660780" w:rsidRPr="008E6472" w:rsidRDefault="00660780" w:rsidP="00732983">
      <w:pPr>
        <w:tabs>
          <w:tab w:val="left" w:pos="2898"/>
          <w:tab w:val="left" w:pos="8838"/>
        </w:tabs>
        <w:spacing w:after="120"/>
        <w:outlineLvl w:val="0"/>
        <w:rPr>
          <w:rFonts w:ascii="Verdana" w:hAnsi="Verdana" w:cs="Arial"/>
          <w:b/>
          <w:color w:val="000080"/>
        </w:rPr>
      </w:pPr>
    </w:p>
    <w:p w14:paraId="26F67B95" w14:textId="7657B35E" w:rsidR="00050E5D" w:rsidRPr="008E6472" w:rsidRDefault="00050E5D" w:rsidP="00050E5D">
      <w:pPr>
        <w:rPr>
          <w:rFonts w:ascii="Verdana" w:hAnsi="Verdana" w:cs="Arial"/>
          <w:b/>
          <w:color w:val="000080"/>
        </w:rPr>
      </w:pPr>
      <w:r w:rsidRPr="008E6472">
        <w:rPr>
          <w:rFonts w:ascii="Verdana" w:hAnsi="Verdana" w:cs="Arial"/>
          <w:b/>
          <w:color w:val="000080"/>
        </w:rPr>
        <w:t>Certifications</w:t>
      </w:r>
    </w:p>
    <w:p w14:paraId="58EFB927" w14:textId="77777777" w:rsidR="00050E5D" w:rsidRPr="008E6472" w:rsidRDefault="00050E5D" w:rsidP="00050E5D">
      <w:pPr>
        <w:rPr>
          <w:rFonts w:ascii="Verdana" w:hAnsi="Verdana" w:cs="Arial"/>
          <w:b/>
          <w:color w:val="000080"/>
        </w:rPr>
      </w:pPr>
    </w:p>
    <w:tbl>
      <w:tblPr>
        <w:tblW w:w="87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7"/>
      </w:tblGrid>
      <w:tr w:rsidR="00050E5D" w:rsidRPr="008E6472" w14:paraId="0DDA6BDC" w14:textId="77777777" w:rsidTr="00EC6035">
        <w:trPr>
          <w:cantSplit/>
          <w:trHeight w:val="341"/>
        </w:trPr>
        <w:tc>
          <w:tcPr>
            <w:tcW w:w="8797" w:type="dxa"/>
            <w:shd w:val="pct25" w:color="000000" w:fill="FFFFFF"/>
          </w:tcPr>
          <w:p w14:paraId="7F9EE594" w14:textId="71335E9D" w:rsidR="00050E5D" w:rsidRPr="008E6472" w:rsidRDefault="00050E5D" w:rsidP="005D7B01">
            <w:pPr>
              <w:spacing w:before="20" w:after="20"/>
              <w:rPr>
                <w:rFonts w:ascii="Verdana" w:hAnsi="Verdana" w:cs="Arial"/>
                <w:b/>
                <w:bCs/>
              </w:rPr>
            </w:pPr>
            <w:r w:rsidRPr="008E6472">
              <w:rPr>
                <w:rFonts w:ascii="Verdana" w:hAnsi="Verdana" w:cs="Arial"/>
                <w:b/>
                <w:bCs/>
              </w:rPr>
              <w:t>Certifications</w:t>
            </w:r>
          </w:p>
        </w:tc>
      </w:tr>
      <w:tr w:rsidR="00050E5D" w:rsidRPr="008E6472" w14:paraId="647F2BEF" w14:textId="77777777" w:rsidTr="00EC6035">
        <w:trPr>
          <w:cantSplit/>
          <w:trHeight w:val="323"/>
        </w:trPr>
        <w:tc>
          <w:tcPr>
            <w:tcW w:w="8797" w:type="dxa"/>
          </w:tcPr>
          <w:p w14:paraId="3E29CBE0" w14:textId="77777777" w:rsidR="00050E5D" w:rsidRPr="00C849F6" w:rsidRDefault="00050E5D" w:rsidP="005D7B01">
            <w:pPr>
              <w:spacing w:before="20" w:after="20"/>
              <w:rPr>
                <w:rFonts w:ascii="Book Antiqua" w:hAnsi="Book Antiqua" w:cs="Arial"/>
                <w:bCs/>
              </w:rPr>
            </w:pPr>
            <w:r w:rsidRPr="00C849F6">
              <w:rPr>
                <w:rFonts w:ascii="Book Antiqua" w:hAnsi="Book Antiqua" w:cs="Calibri"/>
                <w:color w:val="000000"/>
              </w:rPr>
              <w:t>Microsoft Certified Azure Administrator Associate</w:t>
            </w:r>
          </w:p>
        </w:tc>
      </w:tr>
      <w:tr w:rsidR="00050E5D" w:rsidRPr="008E6472" w14:paraId="1A33D08C" w14:textId="77777777" w:rsidTr="00EC6035">
        <w:trPr>
          <w:cantSplit/>
          <w:trHeight w:val="305"/>
        </w:trPr>
        <w:tc>
          <w:tcPr>
            <w:tcW w:w="8797" w:type="dxa"/>
            <w:vAlign w:val="center"/>
          </w:tcPr>
          <w:p w14:paraId="7DC56EAD" w14:textId="77777777" w:rsidR="00050E5D" w:rsidRPr="00C849F6" w:rsidRDefault="00050E5D" w:rsidP="005D7B01">
            <w:pPr>
              <w:spacing w:before="20" w:after="20"/>
              <w:rPr>
                <w:rFonts w:ascii="Book Antiqua" w:hAnsi="Book Antiqua" w:cs="Arial"/>
                <w:bCs/>
              </w:rPr>
            </w:pPr>
            <w:r w:rsidRPr="00C849F6">
              <w:rPr>
                <w:rFonts w:ascii="Book Antiqua" w:hAnsi="Book Antiqua" w:cs="Calibri"/>
                <w:color w:val="000000"/>
              </w:rPr>
              <w:t>Microsoft Azure Architect Technologies</w:t>
            </w:r>
          </w:p>
        </w:tc>
      </w:tr>
      <w:tr w:rsidR="00050E5D" w:rsidRPr="008E6472" w14:paraId="78F54015" w14:textId="77777777" w:rsidTr="00EC6035">
        <w:trPr>
          <w:cantSplit/>
          <w:trHeight w:val="296"/>
        </w:trPr>
        <w:tc>
          <w:tcPr>
            <w:tcW w:w="8797" w:type="dxa"/>
            <w:vAlign w:val="center"/>
          </w:tcPr>
          <w:p w14:paraId="50D43B56" w14:textId="77777777" w:rsidR="00050E5D" w:rsidRPr="00C849F6" w:rsidRDefault="00050E5D" w:rsidP="005D7B01">
            <w:pPr>
              <w:spacing w:before="20" w:after="20"/>
              <w:rPr>
                <w:rFonts w:ascii="Book Antiqua" w:hAnsi="Book Antiqua" w:cs="Arial"/>
                <w:bCs/>
              </w:rPr>
            </w:pPr>
            <w:r w:rsidRPr="00C849F6">
              <w:rPr>
                <w:rFonts w:ascii="Book Antiqua" w:hAnsi="Book Antiqua" w:cs="Calibri"/>
                <w:color w:val="000000"/>
              </w:rPr>
              <w:t>Microsoft Azure Architect Design</w:t>
            </w:r>
          </w:p>
        </w:tc>
      </w:tr>
      <w:tr w:rsidR="00050E5D" w:rsidRPr="008E6472" w14:paraId="1FFB1B3F" w14:textId="77777777" w:rsidTr="00EC6035">
        <w:trPr>
          <w:cantSplit/>
          <w:trHeight w:val="305"/>
        </w:trPr>
        <w:tc>
          <w:tcPr>
            <w:tcW w:w="8797" w:type="dxa"/>
            <w:vAlign w:val="center"/>
          </w:tcPr>
          <w:p w14:paraId="73A870C5" w14:textId="77777777" w:rsidR="00050E5D" w:rsidRPr="00C849F6" w:rsidRDefault="00050E5D" w:rsidP="005D7B01">
            <w:pPr>
              <w:spacing w:before="20" w:after="20"/>
              <w:rPr>
                <w:rFonts w:ascii="Book Antiqua" w:hAnsi="Book Antiqua" w:cs="Arial"/>
                <w:bCs/>
              </w:rPr>
            </w:pPr>
            <w:r w:rsidRPr="00C849F6">
              <w:rPr>
                <w:rFonts w:ascii="Book Antiqua" w:hAnsi="Book Antiqua" w:cs="Calibri"/>
                <w:color w:val="000000"/>
              </w:rPr>
              <w:t>Microsoft Certified: Azure Database Administrator Associate</w:t>
            </w:r>
          </w:p>
        </w:tc>
      </w:tr>
      <w:tr w:rsidR="00050E5D" w:rsidRPr="008E6472" w14:paraId="3B0FF71C" w14:textId="77777777" w:rsidTr="00EC6035">
        <w:trPr>
          <w:cantSplit/>
          <w:trHeight w:val="350"/>
        </w:trPr>
        <w:tc>
          <w:tcPr>
            <w:tcW w:w="8797" w:type="dxa"/>
            <w:vAlign w:val="center"/>
          </w:tcPr>
          <w:p w14:paraId="2435B290" w14:textId="77777777" w:rsidR="00050E5D" w:rsidRPr="00C849F6" w:rsidRDefault="00050E5D" w:rsidP="005D7B01">
            <w:pPr>
              <w:spacing w:before="20" w:after="20"/>
              <w:rPr>
                <w:rFonts w:ascii="Book Antiqua" w:hAnsi="Book Antiqua" w:cs="Arial"/>
                <w:bCs/>
              </w:rPr>
            </w:pPr>
            <w:r w:rsidRPr="00C849F6">
              <w:rPr>
                <w:rFonts w:ascii="Book Antiqua" w:hAnsi="Book Antiqua" w:cs="Calibri"/>
                <w:color w:val="000000"/>
              </w:rPr>
              <w:t xml:space="preserve">Oracle Certified Expert, Oracle RAC Clusters - 11g </w:t>
            </w:r>
          </w:p>
        </w:tc>
      </w:tr>
      <w:tr w:rsidR="00050E5D" w:rsidRPr="008E6472" w14:paraId="6818E4B6" w14:textId="77777777" w:rsidTr="00EC6035">
        <w:trPr>
          <w:cantSplit/>
          <w:trHeight w:val="359"/>
        </w:trPr>
        <w:tc>
          <w:tcPr>
            <w:tcW w:w="8797" w:type="dxa"/>
            <w:vAlign w:val="center"/>
          </w:tcPr>
          <w:p w14:paraId="6E87BADF" w14:textId="77777777" w:rsidR="00050E5D" w:rsidRPr="00C849F6" w:rsidRDefault="00050E5D" w:rsidP="005D7B01">
            <w:pPr>
              <w:spacing w:before="20" w:after="20"/>
              <w:rPr>
                <w:rFonts w:ascii="Book Antiqua" w:hAnsi="Book Antiqua" w:cs="Arial"/>
                <w:bCs/>
              </w:rPr>
            </w:pPr>
            <w:r w:rsidRPr="00C849F6">
              <w:rPr>
                <w:rFonts w:ascii="Book Antiqua" w:hAnsi="Book Antiqua" w:cs="Calibri"/>
                <w:color w:val="000000"/>
              </w:rPr>
              <w:lastRenderedPageBreak/>
              <w:t>Oracle Certified Professional (OCP) - Oracle 11g, 10g &amp; 9i DBA</w:t>
            </w:r>
          </w:p>
        </w:tc>
      </w:tr>
    </w:tbl>
    <w:p w14:paraId="1C453E08" w14:textId="77777777" w:rsidR="00565D7F" w:rsidRDefault="00565D7F" w:rsidP="00732983">
      <w:pPr>
        <w:tabs>
          <w:tab w:val="left" w:pos="2898"/>
          <w:tab w:val="left" w:pos="8838"/>
        </w:tabs>
        <w:spacing w:after="120"/>
        <w:outlineLvl w:val="0"/>
        <w:rPr>
          <w:rFonts w:ascii="Verdana" w:hAnsi="Verdana" w:cs="Arial"/>
          <w:b/>
          <w:color w:val="000080"/>
        </w:rPr>
      </w:pPr>
    </w:p>
    <w:p w14:paraId="1FD62CC8" w14:textId="2CFA6018" w:rsidR="00732983" w:rsidRPr="008E6472" w:rsidRDefault="00732983" w:rsidP="00732983">
      <w:pPr>
        <w:tabs>
          <w:tab w:val="left" w:pos="2898"/>
          <w:tab w:val="left" w:pos="8838"/>
        </w:tabs>
        <w:spacing w:after="120"/>
        <w:outlineLvl w:val="0"/>
        <w:rPr>
          <w:rFonts w:ascii="Verdana" w:hAnsi="Verdana" w:cs="Arial"/>
          <w:b/>
          <w:color w:val="000080"/>
        </w:rPr>
      </w:pPr>
      <w:r w:rsidRPr="008E6472">
        <w:rPr>
          <w:rFonts w:ascii="Verdana" w:hAnsi="Verdana" w:cs="Arial"/>
          <w:b/>
          <w:color w:val="000080"/>
        </w:rPr>
        <w:t>Pro</w:t>
      </w:r>
      <w:r w:rsidR="005F3E54" w:rsidRPr="008E6472">
        <w:rPr>
          <w:rFonts w:ascii="Verdana" w:hAnsi="Verdana" w:cs="Arial"/>
          <w:b/>
          <w:color w:val="000080"/>
        </w:rPr>
        <w:t>fessional Experience</w:t>
      </w:r>
    </w:p>
    <w:p w14:paraId="60AB2D21" w14:textId="0613E4F5" w:rsidR="00632275" w:rsidRDefault="00632275" w:rsidP="00632275">
      <w:pPr>
        <w:rPr>
          <w:rFonts w:ascii="Verdana" w:hAnsi="Verdana" w:cs="Arial"/>
          <w:bCs/>
        </w:rPr>
      </w:pPr>
    </w:p>
    <w:p w14:paraId="2C300180" w14:textId="77777777" w:rsidR="00973429" w:rsidRPr="00034B9A" w:rsidRDefault="00973429" w:rsidP="00973429">
      <w:pPr>
        <w:textAlignment w:val="baseline"/>
        <w:rPr>
          <w:sz w:val="24"/>
          <w:szCs w:val="24"/>
        </w:rPr>
      </w:pPr>
    </w:p>
    <w:tbl>
      <w:tblPr>
        <w:tblW w:w="9517" w:type="dxa"/>
        <w:tblInd w:w="1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9"/>
        <w:gridCol w:w="7498"/>
      </w:tblGrid>
      <w:tr w:rsidR="00973429" w:rsidRPr="00034B9A" w14:paraId="66AB3D3F" w14:textId="77777777" w:rsidTr="005C747E">
        <w:trPr>
          <w:trHeight w:val="300"/>
        </w:trPr>
        <w:tc>
          <w:tcPr>
            <w:tcW w:w="2019" w:type="dxa"/>
            <w:tcBorders>
              <w:top w:val="single" w:sz="6" w:space="0" w:color="auto"/>
              <w:left w:val="single" w:sz="6" w:space="0" w:color="auto"/>
              <w:bottom w:val="nil"/>
              <w:right w:val="single" w:sz="6" w:space="0" w:color="auto"/>
            </w:tcBorders>
            <w:shd w:val="clear" w:color="auto" w:fill="auto"/>
            <w:hideMark/>
          </w:tcPr>
          <w:p w14:paraId="48B66809" w14:textId="77777777" w:rsidR="00973429" w:rsidRPr="00034B9A" w:rsidRDefault="00973429" w:rsidP="005C747E">
            <w:pPr>
              <w:spacing w:after="120"/>
              <w:textAlignment w:val="baseline"/>
              <w:rPr>
                <w:sz w:val="24"/>
                <w:szCs w:val="24"/>
              </w:rPr>
            </w:pPr>
            <w:r w:rsidRPr="00034B9A">
              <w:rPr>
                <w:rFonts w:ascii="Verdana" w:hAnsi="Verdana"/>
                <w:color w:val="000080"/>
                <w:lang w:val="en-IN"/>
              </w:rPr>
              <w:t>Client</w:t>
            </w:r>
            <w:r w:rsidRPr="00034B9A">
              <w:rPr>
                <w:rFonts w:ascii="Verdana" w:hAnsi="Verdana"/>
                <w:color w:val="000080"/>
              </w:rPr>
              <w:t> </w:t>
            </w:r>
          </w:p>
        </w:tc>
        <w:tc>
          <w:tcPr>
            <w:tcW w:w="7498" w:type="dxa"/>
            <w:tcBorders>
              <w:top w:val="single" w:sz="6" w:space="0" w:color="auto"/>
              <w:left w:val="single" w:sz="6" w:space="0" w:color="auto"/>
              <w:bottom w:val="nil"/>
              <w:right w:val="single" w:sz="6" w:space="0" w:color="auto"/>
            </w:tcBorders>
            <w:shd w:val="clear" w:color="auto" w:fill="auto"/>
            <w:hideMark/>
          </w:tcPr>
          <w:p w14:paraId="18C207A0" w14:textId="77777777" w:rsidR="00973429" w:rsidRPr="00034B9A" w:rsidRDefault="00973429" w:rsidP="005C747E">
            <w:pPr>
              <w:textAlignment w:val="baseline"/>
              <w:rPr>
                <w:sz w:val="24"/>
                <w:szCs w:val="24"/>
              </w:rPr>
            </w:pPr>
            <w:r>
              <w:rPr>
                <w:rFonts w:ascii="Book Antiqua" w:hAnsi="Book Antiqua"/>
                <w:lang w:val="en-IN"/>
              </w:rPr>
              <w:t xml:space="preserve"> </w:t>
            </w:r>
            <w:r w:rsidRPr="00034B9A">
              <w:rPr>
                <w:rFonts w:ascii="Book Antiqua" w:hAnsi="Book Antiqua"/>
                <w:lang w:val="en-IN"/>
              </w:rPr>
              <w:t>Ericsson </w:t>
            </w:r>
            <w:r w:rsidRPr="00034B9A">
              <w:rPr>
                <w:rFonts w:ascii="Book Antiqua" w:hAnsi="Book Antiqua"/>
              </w:rPr>
              <w:t> </w:t>
            </w:r>
          </w:p>
        </w:tc>
      </w:tr>
      <w:tr w:rsidR="00973429" w:rsidRPr="00034B9A" w14:paraId="4727132E" w14:textId="77777777" w:rsidTr="005C747E">
        <w:trPr>
          <w:trHeight w:val="300"/>
        </w:trPr>
        <w:tc>
          <w:tcPr>
            <w:tcW w:w="2019" w:type="dxa"/>
            <w:tcBorders>
              <w:top w:val="single" w:sz="6" w:space="0" w:color="auto"/>
              <w:left w:val="single" w:sz="6" w:space="0" w:color="auto"/>
              <w:bottom w:val="single" w:sz="6" w:space="0" w:color="auto"/>
              <w:right w:val="single" w:sz="6" w:space="0" w:color="auto"/>
            </w:tcBorders>
            <w:shd w:val="clear" w:color="auto" w:fill="auto"/>
            <w:hideMark/>
          </w:tcPr>
          <w:p w14:paraId="52597599" w14:textId="77777777" w:rsidR="00973429" w:rsidRPr="00034B9A" w:rsidRDefault="00973429" w:rsidP="005C747E">
            <w:pPr>
              <w:spacing w:after="120"/>
              <w:textAlignment w:val="baseline"/>
              <w:rPr>
                <w:sz w:val="24"/>
                <w:szCs w:val="24"/>
              </w:rPr>
            </w:pPr>
            <w:r w:rsidRPr="00034B9A">
              <w:rPr>
                <w:rFonts w:ascii="Verdana" w:hAnsi="Verdana"/>
                <w:color w:val="000080"/>
                <w:lang w:val="en-IN"/>
              </w:rPr>
              <w:t>Duration</w:t>
            </w:r>
            <w:r w:rsidRPr="00034B9A">
              <w:rPr>
                <w:rFonts w:ascii="Verdana" w:hAnsi="Verdana"/>
                <w:color w:val="000080"/>
              </w:rPr>
              <w:t> </w:t>
            </w:r>
          </w:p>
        </w:tc>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4D015502" w14:textId="77777777" w:rsidR="00973429" w:rsidRPr="00034B9A" w:rsidRDefault="00973429" w:rsidP="005C747E">
            <w:pPr>
              <w:textAlignment w:val="baseline"/>
              <w:rPr>
                <w:sz w:val="24"/>
                <w:szCs w:val="24"/>
              </w:rPr>
            </w:pPr>
            <w:r>
              <w:rPr>
                <w:rFonts w:ascii="Book Antiqua" w:hAnsi="Book Antiqua"/>
                <w:lang w:val="en-IN"/>
              </w:rPr>
              <w:t xml:space="preserve"> June - 2</w:t>
            </w:r>
            <w:r w:rsidRPr="00034B9A">
              <w:rPr>
                <w:rFonts w:ascii="Book Antiqua" w:hAnsi="Book Antiqua"/>
                <w:lang w:val="en-IN"/>
              </w:rPr>
              <w:t>02</w:t>
            </w:r>
            <w:r>
              <w:rPr>
                <w:rFonts w:ascii="Book Antiqua" w:hAnsi="Book Antiqua"/>
                <w:lang w:val="en-IN"/>
              </w:rPr>
              <w:t>3</w:t>
            </w:r>
            <w:r w:rsidRPr="00034B9A">
              <w:rPr>
                <w:rFonts w:ascii="Book Antiqua" w:hAnsi="Book Antiqua"/>
                <w:lang w:val="en-IN"/>
              </w:rPr>
              <w:t xml:space="preserve"> - Till Date</w:t>
            </w:r>
            <w:r w:rsidRPr="00034B9A">
              <w:rPr>
                <w:rFonts w:ascii="Book Antiqua" w:hAnsi="Book Antiqua"/>
              </w:rPr>
              <w:t> </w:t>
            </w:r>
          </w:p>
        </w:tc>
      </w:tr>
      <w:tr w:rsidR="00973429" w:rsidRPr="00034B9A" w14:paraId="3F9138DC" w14:textId="77777777" w:rsidTr="005C747E">
        <w:trPr>
          <w:trHeight w:val="300"/>
        </w:trPr>
        <w:tc>
          <w:tcPr>
            <w:tcW w:w="2019" w:type="dxa"/>
            <w:tcBorders>
              <w:top w:val="single" w:sz="6" w:space="0" w:color="auto"/>
              <w:left w:val="single" w:sz="6" w:space="0" w:color="auto"/>
              <w:bottom w:val="single" w:sz="6" w:space="0" w:color="auto"/>
              <w:right w:val="single" w:sz="6" w:space="0" w:color="auto"/>
            </w:tcBorders>
            <w:shd w:val="clear" w:color="auto" w:fill="auto"/>
            <w:hideMark/>
          </w:tcPr>
          <w:p w14:paraId="4117A34D" w14:textId="77777777" w:rsidR="00973429" w:rsidRPr="00034B9A" w:rsidRDefault="00973429" w:rsidP="005C747E">
            <w:pPr>
              <w:spacing w:after="120"/>
              <w:textAlignment w:val="baseline"/>
              <w:rPr>
                <w:sz w:val="24"/>
                <w:szCs w:val="24"/>
              </w:rPr>
            </w:pPr>
            <w:r w:rsidRPr="00034B9A">
              <w:rPr>
                <w:rFonts w:ascii="Verdana" w:hAnsi="Verdana"/>
                <w:color w:val="000080"/>
                <w:lang w:val="en-IN"/>
              </w:rPr>
              <w:t>Module</w:t>
            </w:r>
            <w:r w:rsidRPr="00034B9A">
              <w:rPr>
                <w:rFonts w:ascii="Verdana" w:hAnsi="Verdana"/>
                <w:color w:val="000080"/>
              </w:rPr>
              <w:t> </w:t>
            </w:r>
          </w:p>
        </w:tc>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42E0A7C6" w14:textId="77777777" w:rsidR="00973429" w:rsidRPr="00034B9A" w:rsidRDefault="00973429" w:rsidP="005C747E">
            <w:pPr>
              <w:textAlignment w:val="baseline"/>
              <w:rPr>
                <w:sz w:val="24"/>
                <w:szCs w:val="24"/>
              </w:rPr>
            </w:pPr>
            <w:r w:rsidRPr="00034B9A">
              <w:rPr>
                <w:rFonts w:ascii="Book Antiqua" w:hAnsi="Book Antiqua"/>
                <w:lang w:val="en-IN"/>
              </w:rPr>
              <w:t>Implementation/Integration/BAU-Oracle Exadata/AWS RDS Migration</w:t>
            </w:r>
            <w:r w:rsidRPr="00034B9A">
              <w:rPr>
                <w:rFonts w:ascii="Book Antiqua" w:hAnsi="Book Antiqua"/>
              </w:rPr>
              <w:t> </w:t>
            </w:r>
          </w:p>
        </w:tc>
      </w:tr>
      <w:tr w:rsidR="00973429" w:rsidRPr="00034B9A" w14:paraId="2F773E62" w14:textId="77777777" w:rsidTr="005C747E">
        <w:trPr>
          <w:trHeight w:val="2025"/>
        </w:trPr>
        <w:tc>
          <w:tcPr>
            <w:tcW w:w="2019" w:type="dxa"/>
            <w:tcBorders>
              <w:top w:val="single" w:sz="6" w:space="0" w:color="auto"/>
              <w:left w:val="single" w:sz="6" w:space="0" w:color="auto"/>
              <w:bottom w:val="single" w:sz="6" w:space="0" w:color="auto"/>
              <w:right w:val="single" w:sz="6" w:space="0" w:color="auto"/>
            </w:tcBorders>
            <w:shd w:val="clear" w:color="auto" w:fill="auto"/>
            <w:hideMark/>
          </w:tcPr>
          <w:p w14:paraId="413F3945" w14:textId="77777777" w:rsidR="00973429" w:rsidRPr="00034B9A" w:rsidRDefault="00973429" w:rsidP="005C747E">
            <w:pPr>
              <w:spacing w:after="120"/>
              <w:textAlignment w:val="baseline"/>
              <w:rPr>
                <w:sz w:val="24"/>
                <w:szCs w:val="24"/>
              </w:rPr>
            </w:pPr>
            <w:r w:rsidRPr="00034B9A">
              <w:rPr>
                <w:rFonts w:ascii="Verdana" w:hAnsi="Verdana"/>
                <w:color w:val="000080"/>
                <w:lang w:val="en-IN"/>
              </w:rPr>
              <w:t>Project Description</w:t>
            </w:r>
            <w:r w:rsidRPr="00034B9A">
              <w:rPr>
                <w:rFonts w:ascii="Verdana" w:hAnsi="Verdana"/>
                <w:color w:val="000080"/>
              </w:rPr>
              <w:t> </w:t>
            </w:r>
          </w:p>
        </w:tc>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3184F4BE" w14:textId="396F5461" w:rsidR="00973429" w:rsidRPr="00034B9A" w:rsidRDefault="00A3796C" w:rsidP="00A3796C">
            <w:pPr>
              <w:ind w:left="106" w:right="76" w:hanging="106"/>
              <w:jc w:val="both"/>
              <w:rPr>
                <w:rFonts w:ascii="Book Antiqua" w:hAnsi="Book Antiqua" w:cs="Arial"/>
                <w:bCs/>
              </w:rPr>
            </w:pPr>
            <w:r>
              <w:rPr>
                <w:rFonts w:ascii="Book Antiqua" w:hAnsi="Book Antiqua" w:cs="Arial"/>
                <w:bCs/>
              </w:rPr>
              <w:t xml:space="preserve">  </w:t>
            </w:r>
            <w:r w:rsidR="00973429" w:rsidRPr="00034B9A">
              <w:rPr>
                <w:rFonts w:ascii="Book Antiqua" w:hAnsi="Book Antiqua" w:cs="Arial"/>
                <w:bCs/>
              </w:rPr>
              <w:t xml:space="preserve">Ericsson is a </w:t>
            </w:r>
            <w:hyperlink r:id="rId8" w:tgtFrame="_blank" w:history="1">
              <w:r w:rsidR="00973429" w:rsidRPr="00034B9A">
                <w:rPr>
                  <w:rFonts w:ascii="Book Antiqua" w:hAnsi="Book Antiqua" w:cs="Arial"/>
                  <w:bCs/>
                </w:rPr>
                <w:t>Swedish</w:t>
              </w:r>
            </w:hyperlink>
            <w:r w:rsidR="00973429" w:rsidRPr="00034B9A">
              <w:rPr>
                <w:bCs/>
              </w:rPr>
              <w:t> </w:t>
            </w:r>
            <w:r w:rsidR="00973429" w:rsidRPr="00034B9A">
              <w:rPr>
                <w:rFonts w:ascii="Book Antiqua" w:hAnsi="Book Antiqua" w:cs="Arial"/>
                <w:bCs/>
              </w:rPr>
              <w:t xml:space="preserve">multinational networking and telecommunications </w:t>
            </w:r>
            <w:r w:rsidR="00973429">
              <w:rPr>
                <w:rFonts w:ascii="Book Antiqua" w:hAnsi="Book Antiqua" w:cs="Arial"/>
                <w:bCs/>
              </w:rPr>
              <w:t>company</w:t>
            </w:r>
            <w:r w:rsidR="00973429" w:rsidRPr="00034B9A">
              <w:rPr>
                <w:rFonts w:ascii="Book Antiqua" w:hAnsi="Book Antiqua" w:cs="Arial"/>
                <w:bCs/>
              </w:rPr>
              <w:t xml:space="preserve"> headquartered in</w:t>
            </w:r>
            <w:r w:rsidR="00973429" w:rsidRPr="00034B9A">
              <w:rPr>
                <w:bCs/>
              </w:rPr>
              <w:t> </w:t>
            </w:r>
            <w:hyperlink r:id="rId9" w:tgtFrame="_blank" w:history="1">
              <w:r w:rsidR="00973429" w:rsidRPr="00034B9A">
                <w:rPr>
                  <w:rFonts w:ascii="Book Antiqua" w:hAnsi="Book Antiqua" w:cs="Arial"/>
                  <w:bCs/>
                </w:rPr>
                <w:t>Stockholm</w:t>
              </w:r>
            </w:hyperlink>
            <w:r w:rsidR="00973429" w:rsidRPr="00034B9A">
              <w:rPr>
                <w:rFonts w:ascii="Book Antiqua" w:hAnsi="Book Antiqua" w:cs="Arial"/>
                <w:bCs/>
              </w:rPr>
              <w:t>. The company offers services, software and infrastructure in information and communications technology for telecommunications operators, traditional telecommunications and</w:t>
            </w:r>
            <w:r w:rsidR="00973429" w:rsidRPr="00034B9A">
              <w:rPr>
                <w:bCs/>
              </w:rPr>
              <w:t> </w:t>
            </w:r>
            <w:hyperlink r:id="rId10" w:tgtFrame="_blank" w:history="1">
              <w:r w:rsidR="00973429" w:rsidRPr="00034B9A">
                <w:rPr>
                  <w:rFonts w:ascii="Book Antiqua" w:hAnsi="Book Antiqua" w:cs="Arial"/>
                  <w:bCs/>
                </w:rPr>
                <w:t>Internet Protocol</w:t>
              </w:r>
            </w:hyperlink>
            <w:r w:rsidR="00973429" w:rsidRPr="00034B9A">
              <w:rPr>
                <w:bCs/>
              </w:rPr>
              <w:t> </w:t>
            </w:r>
            <w:r w:rsidR="00973429" w:rsidRPr="00034B9A">
              <w:rPr>
                <w:rFonts w:ascii="Book Antiqua" w:hAnsi="Book Antiqua" w:cs="Arial"/>
                <w:bCs/>
              </w:rPr>
              <w:t>(IP) networking equipment, mobile and fixed broadband, operations and business support services, cable television,</w:t>
            </w:r>
            <w:r w:rsidR="00973429" w:rsidRPr="00034B9A">
              <w:rPr>
                <w:bCs/>
              </w:rPr>
              <w:t> </w:t>
            </w:r>
            <w:hyperlink r:id="rId11" w:tgtFrame="_blank" w:history="1">
              <w:r w:rsidR="00973429" w:rsidRPr="00034B9A">
                <w:rPr>
                  <w:rFonts w:ascii="Book Antiqua" w:hAnsi="Book Antiqua" w:cs="Arial"/>
                  <w:bCs/>
                </w:rPr>
                <w:t>IPTV</w:t>
              </w:r>
            </w:hyperlink>
            <w:r w:rsidR="00973429" w:rsidRPr="00034B9A">
              <w:rPr>
                <w:rFonts w:ascii="Book Antiqua" w:hAnsi="Book Antiqua" w:cs="Arial"/>
                <w:bCs/>
              </w:rPr>
              <w:t xml:space="preserve">, video systems, and an extensive services operation. Cloud migration project, there are 100+ applications currently migrated on </w:t>
            </w:r>
            <w:r w:rsidR="00973429">
              <w:rPr>
                <w:rFonts w:ascii="Book Antiqua" w:hAnsi="Book Antiqua" w:cs="Arial"/>
                <w:bCs/>
              </w:rPr>
              <w:t>Exadata X10M</w:t>
            </w:r>
            <w:r w:rsidR="00973429" w:rsidRPr="00034B9A">
              <w:rPr>
                <w:rFonts w:ascii="Book Antiqua" w:hAnsi="Book Antiqua" w:cs="Arial"/>
                <w:bCs/>
              </w:rPr>
              <w:t>. The applications are dealing with all the transaction and storage data for Ericsson and its respective clients worldwide. The many different applications handle the financial data for Ericsson as well. The complete architecture consists of Ericsson physical servers, database for various types of transactions, Ericsson network setup Primarily applications designed to connect external client applications to internal business applications, and connect Ericsson, Sweden internal business applications to database backend systems. </w:t>
            </w:r>
          </w:p>
          <w:p w14:paraId="54ADED58" w14:textId="77777777" w:rsidR="00973429" w:rsidRPr="00034B9A" w:rsidRDefault="00973429" w:rsidP="005C747E">
            <w:pPr>
              <w:textAlignment w:val="baseline"/>
              <w:rPr>
                <w:rFonts w:ascii="Book Antiqua" w:hAnsi="Book Antiqua" w:cs="Arial"/>
                <w:bCs/>
              </w:rPr>
            </w:pPr>
            <w:r w:rsidRPr="00034B9A">
              <w:rPr>
                <w:rFonts w:ascii="Book Antiqua" w:hAnsi="Book Antiqua" w:cs="Arial"/>
                <w:bCs/>
              </w:rPr>
              <w:t> </w:t>
            </w:r>
          </w:p>
        </w:tc>
      </w:tr>
      <w:tr w:rsidR="00973429" w:rsidRPr="00034B9A" w14:paraId="7902EC42" w14:textId="77777777" w:rsidTr="005C747E">
        <w:trPr>
          <w:trHeight w:val="300"/>
        </w:trPr>
        <w:tc>
          <w:tcPr>
            <w:tcW w:w="2019" w:type="dxa"/>
            <w:tcBorders>
              <w:top w:val="single" w:sz="6" w:space="0" w:color="auto"/>
              <w:left w:val="single" w:sz="6" w:space="0" w:color="auto"/>
              <w:bottom w:val="single" w:sz="6" w:space="0" w:color="auto"/>
              <w:right w:val="single" w:sz="6" w:space="0" w:color="auto"/>
            </w:tcBorders>
            <w:shd w:val="clear" w:color="auto" w:fill="auto"/>
            <w:hideMark/>
          </w:tcPr>
          <w:p w14:paraId="0CA10148" w14:textId="77777777" w:rsidR="00973429" w:rsidRPr="00034B9A" w:rsidRDefault="00973429" w:rsidP="005C747E">
            <w:pPr>
              <w:spacing w:after="120"/>
              <w:textAlignment w:val="baseline"/>
              <w:rPr>
                <w:sz w:val="24"/>
                <w:szCs w:val="24"/>
              </w:rPr>
            </w:pPr>
            <w:r w:rsidRPr="00034B9A">
              <w:rPr>
                <w:rFonts w:ascii="Verdana" w:hAnsi="Verdana"/>
                <w:color w:val="000080"/>
                <w:lang w:val="en-IN"/>
              </w:rPr>
              <w:t>Role</w:t>
            </w:r>
            <w:r w:rsidRPr="00034B9A">
              <w:rPr>
                <w:rFonts w:ascii="Verdana" w:hAnsi="Verdana"/>
                <w:color w:val="000080"/>
              </w:rPr>
              <w:t> </w:t>
            </w:r>
          </w:p>
        </w:tc>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17BAEC2B" w14:textId="77777777" w:rsidR="00973429" w:rsidRPr="00034B9A" w:rsidRDefault="00973429" w:rsidP="005C747E">
            <w:pPr>
              <w:jc w:val="both"/>
              <w:rPr>
                <w:rFonts w:ascii="Book Antiqua" w:hAnsi="Book Antiqua"/>
              </w:rPr>
            </w:pPr>
            <w:r>
              <w:rPr>
                <w:rFonts w:ascii="Book Antiqua" w:hAnsi="Book Antiqua"/>
              </w:rPr>
              <w:t xml:space="preserve">   </w:t>
            </w:r>
            <w:r w:rsidRPr="00034B9A">
              <w:rPr>
                <w:rFonts w:ascii="Book Antiqua" w:hAnsi="Book Antiqua"/>
              </w:rPr>
              <w:t>Consultant</w:t>
            </w:r>
          </w:p>
        </w:tc>
      </w:tr>
      <w:tr w:rsidR="00973429" w:rsidRPr="00034B9A" w14:paraId="704B4C51" w14:textId="77777777" w:rsidTr="005C747E">
        <w:trPr>
          <w:trHeight w:val="300"/>
        </w:trPr>
        <w:tc>
          <w:tcPr>
            <w:tcW w:w="2019" w:type="dxa"/>
            <w:tcBorders>
              <w:top w:val="single" w:sz="6" w:space="0" w:color="auto"/>
              <w:left w:val="single" w:sz="6" w:space="0" w:color="auto"/>
              <w:bottom w:val="single" w:sz="6" w:space="0" w:color="auto"/>
              <w:right w:val="single" w:sz="6" w:space="0" w:color="auto"/>
            </w:tcBorders>
            <w:shd w:val="clear" w:color="auto" w:fill="auto"/>
            <w:hideMark/>
          </w:tcPr>
          <w:p w14:paraId="002E9A7D" w14:textId="77777777" w:rsidR="00973429" w:rsidRPr="00034B9A" w:rsidRDefault="00973429" w:rsidP="005C747E">
            <w:pPr>
              <w:spacing w:after="120"/>
              <w:textAlignment w:val="baseline"/>
              <w:rPr>
                <w:rFonts w:ascii="Verdana" w:hAnsi="Verdana"/>
                <w:color w:val="000080"/>
                <w:lang w:val="en-IN"/>
              </w:rPr>
            </w:pPr>
            <w:r w:rsidRPr="00034B9A">
              <w:rPr>
                <w:rFonts w:ascii="Verdana" w:hAnsi="Verdana"/>
                <w:color w:val="000080"/>
                <w:lang w:val="en-IN"/>
              </w:rPr>
              <w:t>Responsibilities </w:t>
            </w:r>
          </w:p>
        </w:tc>
        <w:tc>
          <w:tcPr>
            <w:tcW w:w="7498" w:type="dxa"/>
            <w:tcBorders>
              <w:top w:val="single" w:sz="6" w:space="0" w:color="auto"/>
              <w:left w:val="single" w:sz="6" w:space="0" w:color="auto"/>
              <w:bottom w:val="single" w:sz="6" w:space="0" w:color="auto"/>
              <w:right w:val="single" w:sz="6" w:space="0" w:color="auto"/>
            </w:tcBorders>
            <w:shd w:val="clear" w:color="auto" w:fill="auto"/>
            <w:hideMark/>
          </w:tcPr>
          <w:p w14:paraId="16E9604A"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 xml:space="preserve">Experience with databases in </w:t>
            </w:r>
            <w:r>
              <w:rPr>
                <w:rFonts w:ascii="Book Antiqua" w:hAnsi="Book Antiqua"/>
              </w:rPr>
              <w:t>Azure</w:t>
            </w:r>
            <w:r w:rsidRPr="00034B9A">
              <w:rPr>
                <w:rFonts w:ascii="Book Antiqua" w:hAnsi="Book Antiqua"/>
              </w:rPr>
              <w:t>/Oracle/Exadata and other cloud-based service providers. </w:t>
            </w:r>
          </w:p>
          <w:p w14:paraId="121FB72D" w14:textId="77777777" w:rsidR="00973429" w:rsidRDefault="00973429" w:rsidP="00973429">
            <w:pPr>
              <w:numPr>
                <w:ilvl w:val="0"/>
                <w:numId w:val="3"/>
              </w:numPr>
              <w:ind w:right="76"/>
              <w:jc w:val="both"/>
              <w:rPr>
                <w:rFonts w:ascii="Book Antiqua" w:hAnsi="Book Antiqua"/>
              </w:rPr>
            </w:pPr>
            <w:r w:rsidRPr="00034B9A">
              <w:rPr>
                <w:rFonts w:ascii="Book Antiqua" w:hAnsi="Book Antiqua"/>
              </w:rPr>
              <w:t>Migrating On-Prem Database/Applications environment to A</w:t>
            </w:r>
            <w:r>
              <w:rPr>
                <w:rFonts w:ascii="Book Antiqua" w:hAnsi="Book Antiqua"/>
              </w:rPr>
              <w:t>zure</w:t>
            </w:r>
            <w:r w:rsidRPr="00034B9A">
              <w:rPr>
                <w:rFonts w:ascii="Book Antiqua" w:hAnsi="Book Antiqua"/>
              </w:rPr>
              <w:t xml:space="preserve"> Cloud Environment. </w:t>
            </w:r>
          </w:p>
          <w:p w14:paraId="65C2F558" w14:textId="77777777" w:rsidR="00973429" w:rsidRDefault="00973429" w:rsidP="00973429">
            <w:pPr>
              <w:numPr>
                <w:ilvl w:val="0"/>
                <w:numId w:val="3"/>
              </w:numPr>
              <w:ind w:right="76"/>
              <w:jc w:val="both"/>
              <w:rPr>
                <w:rFonts w:ascii="Book Antiqua" w:hAnsi="Book Antiqua"/>
              </w:rPr>
            </w:pPr>
            <w:r w:rsidRPr="00034B9A">
              <w:rPr>
                <w:rFonts w:ascii="Book Antiqua" w:hAnsi="Book Antiqua"/>
              </w:rPr>
              <w:t xml:space="preserve">Working as Cloud Migration DBA on </w:t>
            </w:r>
            <w:r>
              <w:rPr>
                <w:rFonts w:ascii="Book Antiqua" w:hAnsi="Book Antiqua"/>
              </w:rPr>
              <w:t>Azure</w:t>
            </w:r>
            <w:r w:rsidRPr="00034B9A">
              <w:rPr>
                <w:rFonts w:ascii="Book Antiqua" w:hAnsi="Book Antiqua"/>
              </w:rPr>
              <w:t xml:space="preserve">, </w:t>
            </w:r>
            <w:r w:rsidRPr="008E6472">
              <w:rPr>
                <w:rFonts w:ascii="Book Antiqua" w:hAnsi="Book Antiqua"/>
              </w:rPr>
              <w:t>involved in configuring virtual machines, storage accounts, resource groups, Conexus, Bastion, Blob Storage, SAS Token PE, PLS, NVA</w:t>
            </w:r>
            <w:r>
              <w:rPr>
                <w:rFonts w:ascii="Book Antiqua" w:hAnsi="Book Antiqua"/>
              </w:rPr>
              <w:t>.</w:t>
            </w:r>
          </w:p>
          <w:p w14:paraId="034B259E"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 xml:space="preserve">Migrating </w:t>
            </w:r>
            <w:r w:rsidRPr="008829D0">
              <w:rPr>
                <w:rFonts w:ascii="Book Antiqua" w:hAnsi="Book Antiqua"/>
              </w:rPr>
              <w:t xml:space="preserve">Exadata </w:t>
            </w:r>
            <w:r w:rsidRPr="00034B9A">
              <w:rPr>
                <w:rFonts w:ascii="Book Antiqua" w:hAnsi="Book Antiqua"/>
              </w:rPr>
              <w:t xml:space="preserve">Database/Applications </w:t>
            </w:r>
            <w:r w:rsidRPr="008829D0">
              <w:rPr>
                <w:rFonts w:ascii="Book Antiqua" w:hAnsi="Book Antiqua"/>
              </w:rPr>
              <w:t xml:space="preserve">X7 to Exadata </w:t>
            </w:r>
            <w:proofErr w:type="gramStart"/>
            <w:r w:rsidRPr="008829D0">
              <w:rPr>
                <w:rFonts w:ascii="Book Antiqua" w:hAnsi="Book Antiqua"/>
              </w:rPr>
              <w:t xml:space="preserve">X10M </w:t>
            </w:r>
            <w:r w:rsidRPr="00034B9A">
              <w:rPr>
                <w:rFonts w:ascii="Book Antiqua" w:hAnsi="Book Antiqua"/>
              </w:rPr>
              <w:t xml:space="preserve"> environment</w:t>
            </w:r>
            <w:proofErr w:type="gramEnd"/>
            <w:r w:rsidRPr="008829D0">
              <w:rPr>
                <w:rFonts w:ascii="Book Antiqua" w:hAnsi="Book Antiqua"/>
              </w:rPr>
              <w:t>.</w:t>
            </w:r>
          </w:p>
          <w:p w14:paraId="74EED29F"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Manage database team which supports development, validation, and production environments. </w:t>
            </w:r>
          </w:p>
          <w:p w14:paraId="09130EC2"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Proactively adjusted schedule of work, priorities staff’s assignments based on workload to ensure efficient operations. </w:t>
            </w:r>
          </w:p>
          <w:p w14:paraId="3B29EFBC"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Supporting the databases and ensuring their performance, availability, and security. </w:t>
            </w:r>
          </w:p>
          <w:p w14:paraId="52DECF2B"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Defining the standards and checklists, to maintain the health of the Database server. </w:t>
            </w:r>
          </w:p>
          <w:p w14:paraId="48BE9696"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Responsible for Capacity Planning and Resource Planning. </w:t>
            </w:r>
          </w:p>
          <w:p w14:paraId="52A3DCE5"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Performed Oracle software installation, database creation, migration/upgradation, and applied Oracle Security Patches (PSU/CPU/QFSDP-Exadata). </w:t>
            </w:r>
          </w:p>
          <w:p w14:paraId="735E2650"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Proficiency in execution of database backup strategies and Disaster Recovery Manual (DRM) Plan initiatives. </w:t>
            </w:r>
          </w:p>
          <w:p w14:paraId="7DF0C531"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Proactive management of Production Database systems, Risks Assessment and Documentation.  </w:t>
            </w:r>
          </w:p>
          <w:p w14:paraId="18C9EC01"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Capacity planning for database related systems and proposed recommendations to Database Architect. </w:t>
            </w:r>
          </w:p>
          <w:p w14:paraId="156F97F1"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lastRenderedPageBreak/>
              <w:t>Provide/Implement direction for security related initiatives and vulnerabilities. </w:t>
            </w:r>
          </w:p>
          <w:p w14:paraId="7524A727"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Implemented database auditing, data security and remediate high-risk violation in production environment. </w:t>
            </w:r>
          </w:p>
          <w:p w14:paraId="1A2D82A0"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Used Oracle Enterprise Manager (OEM) and Grid Control for performance, administration, and maintenance of databases. </w:t>
            </w:r>
          </w:p>
          <w:p w14:paraId="5EF8E68D"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Provide/Implement direction for security related initiatives and vulnerabilities. </w:t>
            </w:r>
          </w:p>
          <w:p w14:paraId="0DB1926E" w14:textId="77777777" w:rsidR="00973429" w:rsidRPr="00034B9A" w:rsidRDefault="00973429" w:rsidP="00973429">
            <w:pPr>
              <w:numPr>
                <w:ilvl w:val="0"/>
                <w:numId w:val="3"/>
              </w:numPr>
              <w:ind w:right="76"/>
              <w:jc w:val="both"/>
              <w:rPr>
                <w:rFonts w:ascii="Book Antiqua" w:hAnsi="Book Antiqua"/>
              </w:rPr>
            </w:pPr>
            <w:r w:rsidRPr="00034B9A">
              <w:rPr>
                <w:rFonts w:ascii="Book Antiqua" w:hAnsi="Book Antiqua"/>
              </w:rPr>
              <w:t>Implemented database auditing, data security and remediate high-risk violation in production environment. </w:t>
            </w:r>
          </w:p>
        </w:tc>
      </w:tr>
    </w:tbl>
    <w:p w14:paraId="61174DF5" w14:textId="77777777" w:rsidR="00973429" w:rsidRDefault="00973429" w:rsidP="00632275">
      <w:pPr>
        <w:rPr>
          <w:rFonts w:ascii="Verdana" w:hAnsi="Verdana" w:cs="Arial"/>
          <w:bCs/>
        </w:rPr>
      </w:pPr>
    </w:p>
    <w:p w14:paraId="3D422C25" w14:textId="77777777" w:rsidR="00973429" w:rsidRDefault="00973429" w:rsidP="00632275">
      <w:pPr>
        <w:rPr>
          <w:rFonts w:ascii="Verdana" w:hAnsi="Verdana" w:cs="Arial"/>
          <w:bCs/>
        </w:rPr>
      </w:pPr>
    </w:p>
    <w:p w14:paraId="72D5FD18" w14:textId="77777777" w:rsidR="00973429" w:rsidRDefault="00973429" w:rsidP="00632275">
      <w:pPr>
        <w:rPr>
          <w:rFonts w:ascii="Verdana" w:hAnsi="Verdana" w:cs="Arial"/>
          <w:bCs/>
        </w:rPr>
      </w:pPr>
    </w:p>
    <w:tbl>
      <w:tblPr>
        <w:tblW w:w="945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4"/>
        <w:gridCol w:w="7316"/>
      </w:tblGrid>
      <w:tr w:rsidR="00B75892" w:rsidRPr="008E6472" w14:paraId="3F283950" w14:textId="77777777" w:rsidTr="00E54BC5">
        <w:tc>
          <w:tcPr>
            <w:tcW w:w="2134" w:type="dxa"/>
            <w:tcBorders>
              <w:bottom w:val="nil"/>
            </w:tcBorders>
          </w:tcPr>
          <w:p w14:paraId="5FF226AF" w14:textId="77777777" w:rsidR="00B75892" w:rsidRPr="008E6472" w:rsidRDefault="00B75892"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Client</w:t>
            </w:r>
          </w:p>
        </w:tc>
        <w:tc>
          <w:tcPr>
            <w:tcW w:w="7316" w:type="dxa"/>
            <w:tcBorders>
              <w:bottom w:val="nil"/>
            </w:tcBorders>
          </w:tcPr>
          <w:p w14:paraId="67C301C8" w14:textId="77777777" w:rsidR="00B75892" w:rsidRPr="00FA7C93" w:rsidRDefault="00B75892" w:rsidP="00E54BC5">
            <w:pPr>
              <w:rPr>
                <w:rFonts w:ascii="Book Antiqua" w:hAnsi="Book Antiqua" w:cs="Arial"/>
                <w:bCs/>
              </w:rPr>
            </w:pPr>
            <w:r w:rsidRPr="00FA7C93">
              <w:rPr>
                <w:rFonts w:ascii="Book Antiqua" w:hAnsi="Book Antiqua"/>
              </w:rPr>
              <w:t>AT&amp;T</w:t>
            </w:r>
          </w:p>
        </w:tc>
      </w:tr>
      <w:tr w:rsidR="00B75892" w:rsidRPr="008E6472" w14:paraId="40CB6BA5" w14:textId="77777777" w:rsidTr="00E54BC5">
        <w:tc>
          <w:tcPr>
            <w:tcW w:w="2134" w:type="dxa"/>
          </w:tcPr>
          <w:p w14:paraId="052B7BDF" w14:textId="77777777" w:rsidR="00B75892" w:rsidRPr="008E6472" w:rsidRDefault="00B75892"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Duration</w:t>
            </w:r>
          </w:p>
        </w:tc>
        <w:tc>
          <w:tcPr>
            <w:tcW w:w="7316" w:type="dxa"/>
          </w:tcPr>
          <w:p w14:paraId="703BCA43" w14:textId="2E9B11E7" w:rsidR="00B75892" w:rsidRPr="00FA7C93" w:rsidRDefault="00B75892" w:rsidP="00E54BC5">
            <w:pPr>
              <w:rPr>
                <w:rFonts w:ascii="Book Antiqua" w:hAnsi="Book Antiqua" w:cs="Arial"/>
                <w:bCs/>
              </w:rPr>
            </w:pPr>
            <w:r w:rsidRPr="00FA7C93">
              <w:rPr>
                <w:rFonts w:ascii="Book Antiqua" w:hAnsi="Book Antiqua"/>
              </w:rPr>
              <w:t xml:space="preserve">Apr-2020 </w:t>
            </w:r>
            <w:r w:rsidR="00F624A2">
              <w:rPr>
                <w:rFonts w:ascii="Book Antiqua" w:hAnsi="Book Antiqua"/>
              </w:rPr>
              <w:t>–</w:t>
            </w:r>
            <w:r w:rsidRPr="00FA7C93">
              <w:rPr>
                <w:rFonts w:ascii="Book Antiqua" w:hAnsi="Book Antiqua"/>
              </w:rPr>
              <w:t xml:space="preserve"> </w:t>
            </w:r>
            <w:r w:rsidR="00F624A2">
              <w:rPr>
                <w:rFonts w:ascii="Book Antiqua" w:hAnsi="Book Antiqua"/>
              </w:rPr>
              <w:t>June-2023</w:t>
            </w:r>
          </w:p>
        </w:tc>
      </w:tr>
      <w:tr w:rsidR="00B75892" w:rsidRPr="008E6472" w14:paraId="483699C6" w14:textId="77777777" w:rsidTr="00E54BC5">
        <w:tc>
          <w:tcPr>
            <w:tcW w:w="2134" w:type="dxa"/>
          </w:tcPr>
          <w:p w14:paraId="56ED63CB" w14:textId="77777777" w:rsidR="00B75892" w:rsidRPr="008E6472" w:rsidRDefault="00B75892"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Module</w:t>
            </w:r>
          </w:p>
        </w:tc>
        <w:tc>
          <w:tcPr>
            <w:tcW w:w="7316" w:type="dxa"/>
          </w:tcPr>
          <w:p w14:paraId="6C1A4E31" w14:textId="77777777" w:rsidR="00B75892" w:rsidRPr="00FA7C93" w:rsidRDefault="00B75892" w:rsidP="00E54BC5">
            <w:pPr>
              <w:rPr>
                <w:rFonts w:ascii="Book Antiqua" w:hAnsi="Book Antiqua"/>
              </w:rPr>
            </w:pPr>
            <w:r w:rsidRPr="00FA7C93">
              <w:rPr>
                <w:rFonts w:ascii="Book Antiqua" w:hAnsi="Book Antiqua"/>
              </w:rPr>
              <w:t>Application migration from On-Prem to Azure</w:t>
            </w:r>
          </w:p>
        </w:tc>
      </w:tr>
      <w:tr w:rsidR="00B75892" w:rsidRPr="008E6472" w14:paraId="7343EF29" w14:textId="77777777" w:rsidTr="00E54BC5">
        <w:trPr>
          <w:trHeight w:val="2028"/>
        </w:trPr>
        <w:tc>
          <w:tcPr>
            <w:tcW w:w="2134" w:type="dxa"/>
          </w:tcPr>
          <w:p w14:paraId="71B61106" w14:textId="77777777" w:rsidR="00B75892" w:rsidRPr="008E6472" w:rsidRDefault="00B75892"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 xml:space="preserve">Project </w:t>
            </w:r>
            <w:r w:rsidRPr="008E6472">
              <w:rPr>
                <w:rFonts w:ascii="Verdana" w:hAnsi="Verdana" w:cs="Arial"/>
                <w:bCs/>
                <w:color w:val="000080"/>
              </w:rPr>
              <w:t>Description</w:t>
            </w:r>
          </w:p>
        </w:tc>
        <w:tc>
          <w:tcPr>
            <w:tcW w:w="7316" w:type="dxa"/>
          </w:tcPr>
          <w:p w14:paraId="70B81A0C" w14:textId="47C14C3C" w:rsidR="00B75892" w:rsidRPr="00FA7C93" w:rsidRDefault="00B75892" w:rsidP="00E54BC5">
            <w:pPr>
              <w:jc w:val="both"/>
              <w:rPr>
                <w:rFonts w:ascii="Book Antiqua" w:hAnsi="Book Antiqua" w:cs="Arial"/>
                <w:bCs/>
              </w:rPr>
            </w:pPr>
            <w:r w:rsidRPr="00FA7C93">
              <w:rPr>
                <w:rFonts w:ascii="Book Antiqua" w:hAnsi="Book Antiqua" w:cs="Arial"/>
                <w:bCs/>
              </w:rPr>
              <w:t xml:space="preserve">AT&amp;T Cloud migration project, there are 2000+ applications currently at On-Prem and they need to </w:t>
            </w:r>
            <w:r w:rsidR="00565D7F" w:rsidRPr="00FA7C93">
              <w:rPr>
                <w:rFonts w:ascii="Book Antiqua" w:hAnsi="Book Antiqua" w:cs="Arial"/>
                <w:bCs/>
              </w:rPr>
              <w:t>migrate</w:t>
            </w:r>
            <w:r w:rsidRPr="00FA7C93">
              <w:rPr>
                <w:rFonts w:ascii="Book Antiqua" w:hAnsi="Book Antiqua" w:cs="Arial"/>
                <w:bCs/>
              </w:rPr>
              <w:t xml:space="preserve"> on Azure. The applications </w:t>
            </w:r>
            <w:r w:rsidR="00361FD1" w:rsidRPr="00FA7C93">
              <w:rPr>
                <w:rFonts w:ascii="Book Antiqua" w:hAnsi="Book Antiqua" w:cs="Arial"/>
                <w:bCs/>
              </w:rPr>
              <w:t>deal</w:t>
            </w:r>
            <w:r w:rsidRPr="00FA7C93">
              <w:rPr>
                <w:rFonts w:ascii="Book Antiqua" w:hAnsi="Book Antiqua" w:cs="Arial"/>
                <w:bCs/>
              </w:rPr>
              <w:t xml:space="preserve"> with all the transaction and storage data for AT&amp;T and its clients worldwide. The many different applications handle the financial data for AT&amp;T as well. The complete architecture consists of AT&amp;T physical servers, database for various types of transactions, AT&amp;T network setup Primarily applications designed to connect external client applications to internal business applications, and connect ATT, US internal business applications to database backend systems.</w:t>
            </w:r>
          </w:p>
          <w:p w14:paraId="61CC3CC3" w14:textId="77777777" w:rsidR="00B75892" w:rsidRPr="00FA7C93" w:rsidRDefault="00B75892" w:rsidP="00E54BC5">
            <w:pPr>
              <w:rPr>
                <w:rFonts w:ascii="Book Antiqua" w:hAnsi="Book Antiqua"/>
                <w:bCs/>
              </w:rPr>
            </w:pPr>
          </w:p>
        </w:tc>
      </w:tr>
      <w:tr w:rsidR="00B75892" w:rsidRPr="008E6472" w14:paraId="237D315A" w14:textId="77777777" w:rsidTr="00E54BC5">
        <w:tc>
          <w:tcPr>
            <w:tcW w:w="2134" w:type="dxa"/>
          </w:tcPr>
          <w:p w14:paraId="103AEE6F" w14:textId="77777777" w:rsidR="00B75892" w:rsidRPr="008E6472" w:rsidRDefault="00B75892"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Role</w:t>
            </w:r>
          </w:p>
        </w:tc>
        <w:tc>
          <w:tcPr>
            <w:tcW w:w="7316" w:type="dxa"/>
          </w:tcPr>
          <w:p w14:paraId="3FD9D996" w14:textId="3D02A324" w:rsidR="00B75892" w:rsidRPr="00FA7C93" w:rsidRDefault="00B75892" w:rsidP="00E54BC5">
            <w:pPr>
              <w:rPr>
                <w:rFonts w:ascii="Book Antiqua" w:hAnsi="Book Antiqua" w:cs="Arial"/>
                <w:bCs/>
              </w:rPr>
            </w:pPr>
            <w:r w:rsidRPr="00FA7C93">
              <w:rPr>
                <w:rFonts w:ascii="Book Antiqua" w:hAnsi="Book Antiqua" w:cs="Arial"/>
                <w:bCs/>
              </w:rPr>
              <w:t>Tech</w:t>
            </w:r>
            <w:r w:rsidR="005137C7">
              <w:rPr>
                <w:rFonts w:ascii="Book Antiqua" w:hAnsi="Book Antiqua" w:cs="Arial"/>
                <w:bCs/>
              </w:rPr>
              <w:t xml:space="preserve"> Manager</w:t>
            </w:r>
          </w:p>
        </w:tc>
      </w:tr>
      <w:tr w:rsidR="00B75892" w:rsidRPr="008E6472" w14:paraId="28B7A54C" w14:textId="77777777" w:rsidTr="00E54BC5">
        <w:tc>
          <w:tcPr>
            <w:tcW w:w="2134" w:type="dxa"/>
          </w:tcPr>
          <w:p w14:paraId="14DB05B7" w14:textId="77777777" w:rsidR="00B75892" w:rsidRPr="008E6472" w:rsidRDefault="00B75892"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Responsibilities</w:t>
            </w:r>
          </w:p>
        </w:tc>
        <w:tc>
          <w:tcPr>
            <w:tcW w:w="7316" w:type="dxa"/>
          </w:tcPr>
          <w:p w14:paraId="025BE321" w14:textId="77777777" w:rsidR="005F72FD" w:rsidRPr="007B347C" w:rsidRDefault="005F72FD" w:rsidP="005F72FD">
            <w:pPr>
              <w:numPr>
                <w:ilvl w:val="0"/>
                <w:numId w:val="3"/>
              </w:numPr>
              <w:jc w:val="both"/>
              <w:rPr>
                <w:rFonts w:ascii="Book Antiqua" w:hAnsi="Book Antiqua"/>
              </w:rPr>
            </w:pPr>
            <w:r w:rsidRPr="007B347C">
              <w:rPr>
                <w:rFonts w:ascii="Book Antiqua" w:hAnsi="Book Antiqua"/>
              </w:rPr>
              <w:t>Experience with databases in Microsoft Azure and other cloud-based service providers.</w:t>
            </w:r>
          </w:p>
          <w:p w14:paraId="1A2517E5" w14:textId="77777777" w:rsidR="005F72FD" w:rsidRPr="007B347C" w:rsidRDefault="005F72FD" w:rsidP="005F72FD">
            <w:pPr>
              <w:numPr>
                <w:ilvl w:val="0"/>
                <w:numId w:val="3"/>
              </w:numPr>
              <w:jc w:val="both"/>
              <w:rPr>
                <w:rFonts w:ascii="Book Antiqua" w:hAnsi="Book Antiqua"/>
              </w:rPr>
            </w:pPr>
            <w:r w:rsidRPr="007B347C">
              <w:rPr>
                <w:rFonts w:ascii="Book Antiqua" w:hAnsi="Book Antiqua"/>
              </w:rPr>
              <w:t>Migrating On-Prem Database/Applications environment to AZURE Cloud Environment.</w:t>
            </w:r>
          </w:p>
          <w:p w14:paraId="1C127ACC" w14:textId="77777777" w:rsidR="005F72FD" w:rsidRPr="00FB2578" w:rsidRDefault="005F72FD" w:rsidP="005F72FD">
            <w:pPr>
              <w:numPr>
                <w:ilvl w:val="0"/>
                <w:numId w:val="3"/>
              </w:numPr>
              <w:jc w:val="both"/>
              <w:rPr>
                <w:rFonts w:ascii="Book Antiqua" w:hAnsi="Book Antiqua"/>
              </w:rPr>
            </w:pPr>
            <w:r w:rsidRPr="007B347C">
              <w:rPr>
                <w:rFonts w:ascii="Book Antiqua" w:hAnsi="Book Antiqua"/>
              </w:rPr>
              <w:t>Working as Cloud Migration DBA on Microsoft Azure, involved in configuring virtual machines, storage accounts, resource groups, Conexus, Bastion, Blob Storage, SAS Token PE, PLS, NVA</w:t>
            </w:r>
            <w:r>
              <w:rPr>
                <w:rFonts w:ascii="Book Antiqua" w:hAnsi="Book Antiqua"/>
              </w:rPr>
              <w:t>.</w:t>
            </w:r>
          </w:p>
          <w:p w14:paraId="0BFD9CFC" w14:textId="77777777" w:rsidR="005F72FD" w:rsidRPr="00254D63" w:rsidRDefault="005F72FD" w:rsidP="005F72FD">
            <w:pPr>
              <w:numPr>
                <w:ilvl w:val="0"/>
                <w:numId w:val="3"/>
              </w:numPr>
              <w:jc w:val="both"/>
              <w:rPr>
                <w:rFonts w:ascii="Book Antiqua" w:hAnsi="Book Antiqua"/>
              </w:rPr>
            </w:pPr>
            <w:r w:rsidRPr="00254D63">
              <w:rPr>
                <w:rFonts w:ascii="Book Antiqua" w:hAnsi="Book Antiqua"/>
              </w:rPr>
              <w:t>Lead database team which supports development, validation, and production environments.</w:t>
            </w:r>
          </w:p>
          <w:p w14:paraId="1B7C1DDB" w14:textId="524783F5" w:rsidR="005F72FD" w:rsidRDefault="005F72FD" w:rsidP="005F72FD">
            <w:pPr>
              <w:numPr>
                <w:ilvl w:val="0"/>
                <w:numId w:val="3"/>
              </w:numPr>
              <w:jc w:val="both"/>
              <w:rPr>
                <w:rFonts w:ascii="Book Antiqua" w:hAnsi="Book Antiqua"/>
              </w:rPr>
            </w:pPr>
            <w:r w:rsidRPr="00254D63">
              <w:rPr>
                <w:rFonts w:ascii="Book Antiqua" w:hAnsi="Book Antiqua"/>
              </w:rPr>
              <w:t>Proactively adjust</w:t>
            </w:r>
            <w:r>
              <w:rPr>
                <w:rFonts w:ascii="Book Antiqua" w:hAnsi="Book Antiqua"/>
              </w:rPr>
              <w:t>ed schedule of work, priorities</w:t>
            </w:r>
            <w:r w:rsidRPr="00254D63">
              <w:rPr>
                <w:rFonts w:ascii="Book Antiqua" w:hAnsi="Book Antiqua"/>
              </w:rPr>
              <w:t xml:space="preserve"> </w:t>
            </w:r>
            <w:r w:rsidR="00565D7F" w:rsidRPr="00254D63">
              <w:rPr>
                <w:rFonts w:ascii="Book Antiqua" w:hAnsi="Book Antiqua"/>
              </w:rPr>
              <w:t>staff’s</w:t>
            </w:r>
            <w:r w:rsidRPr="00254D63">
              <w:rPr>
                <w:rFonts w:ascii="Book Antiqua" w:hAnsi="Book Antiqua"/>
              </w:rPr>
              <w:t xml:space="preserve"> assignments based on </w:t>
            </w:r>
            <w:r w:rsidR="00565D7F" w:rsidRPr="00254D63">
              <w:rPr>
                <w:rFonts w:ascii="Book Antiqua" w:hAnsi="Book Antiqua"/>
              </w:rPr>
              <w:t>workload</w:t>
            </w:r>
            <w:r w:rsidRPr="00254D63">
              <w:rPr>
                <w:rFonts w:ascii="Book Antiqua" w:hAnsi="Book Antiqua"/>
              </w:rPr>
              <w:t xml:space="preserve"> to ensure efficient operations.</w:t>
            </w:r>
          </w:p>
          <w:p w14:paraId="039217C7" w14:textId="65D77BAA" w:rsidR="005F72FD" w:rsidRPr="0090132B" w:rsidRDefault="005F72FD" w:rsidP="005F72FD">
            <w:pPr>
              <w:numPr>
                <w:ilvl w:val="0"/>
                <w:numId w:val="3"/>
              </w:numPr>
              <w:jc w:val="both"/>
              <w:rPr>
                <w:rFonts w:ascii="Book Antiqua" w:hAnsi="Book Antiqua"/>
              </w:rPr>
            </w:pPr>
            <w:r w:rsidRPr="0090132B">
              <w:rPr>
                <w:rFonts w:ascii="Book Antiqua" w:hAnsi="Book Antiqua"/>
              </w:rPr>
              <w:t xml:space="preserve">Supporting the databases and ensuring their performance, </w:t>
            </w:r>
            <w:r w:rsidR="00361FD1" w:rsidRPr="0090132B">
              <w:rPr>
                <w:rFonts w:ascii="Book Antiqua" w:hAnsi="Book Antiqua"/>
              </w:rPr>
              <w:t>availability,</w:t>
            </w:r>
            <w:r w:rsidRPr="0090132B">
              <w:rPr>
                <w:rFonts w:ascii="Book Antiqua" w:hAnsi="Book Antiqua"/>
              </w:rPr>
              <w:t xml:space="preserve"> and security.</w:t>
            </w:r>
          </w:p>
          <w:p w14:paraId="16A6F022" w14:textId="77777777" w:rsidR="005F72FD" w:rsidRPr="0090132B" w:rsidRDefault="005F72FD" w:rsidP="005F72FD">
            <w:pPr>
              <w:numPr>
                <w:ilvl w:val="0"/>
                <w:numId w:val="3"/>
              </w:numPr>
              <w:jc w:val="both"/>
              <w:rPr>
                <w:rFonts w:ascii="Book Antiqua" w:hAnsi="Book Antiqua"/>
              </w:rPr>
            </w:pPr>
            <w:r w:rsidRPr="0090132B">
              <w:rPr>
                <w:rFonts w:ascii="Book Antiqua" w:hAnsi="Book Antiqua"/>
              </w:rPr>
              <w:t xml:space="preserve">Defining the standards and checklists, to maintain the health of the </w:t>
            </w:r>
            <w:r>
              <w:rPr>
                <w:rFonts w:ascii="Book Antiqua" w:hAnsi="Book Antiqua"/>
              </w:rPr>
              <w:t xml:space="preserve">Database </w:t>
            </w:r>
            <w:r w:rsidRPr="0090132B">
              <w:rPr>
                <w:rFonts w:ascii="Book Antiqua" w:hAnsi="Book Antiqua"/>
              </w:rPr>
              <w:t>server.</w:t>
            </w:r>
          </w:p>
          <w:p w14:paraId="1D56FCBB" w14:textId="77777777" w:rsidR="005F72FD" w:rsidRDefault="005F72FD" w:rsidP="005F72FD">
            <w:pPr>
              <w:numPr>
                <w:ilvl w:val="0"/>
                <w:numId w:val="3"/>
              </w:numPr>
              <w:jc w:val="both"/>
              <w:rPr>
                <w:rFonts w:ascii="Book Antiqua" w:hAnsi="Book Antiqua"/>
              </w:rPr>
            </w:pPr>
            <w:r w:rsidRPr="0090132B">
              <w:rPr>
                <w:rFonts w:ascii="Book Antiqua" w:hAnsi="Book Antiqua"/>
              </w:rPr>
              <w:t>Responsible for Capacity Planning and Resource Planning.</w:t>
            </w:r>
          </w:p>
          <w:p w14:paraId="2D2A4423" w14:textId="0168F57B" w:rsidR="005F72FD" w:rsidRPr="0070167A" w:rsidRDefault="005F72FD" w:rsidP="005F72FD">
            <w:pPr>
              <w:numPr>
                <w:ilvl w:val="0"/>
                <w:numId w:val="3"/>
              </w:numPr>
              <w:jc w:val="both"/>
              <w:rPr>
                <w:rFonts w:ascii="Book Antiqua" w:hAnsi="Book Antiqua"/>
              </w:rPr>
            </w:pPr>
            <w:r w:rsidRPr="0070167A">
              <w:rPr>
                <w:rFonts w:ascii="Book Antiqua" w:hAnsi="Book Antiqua"/>
              </w:rPr>
              <w:t xml:space="preserve">Performed </w:t>
            </w:r>
            <w:r>
              <w:rPr>
                <w:rFonts w:ascii="Book Antiqua" w:hAnsi="Book Antiqua"/>
              </w:rPr>
              <w:t>Oracle software installation, d</w:t>
            </w:r>
            <w:r w:rsidRPr="0070167A">
              <w:rPr>
                <w:rFonts w:ascii="Book Antiqua" w:hAnsi="Book Antiqua"/>
              </w:rPr>
              <w:t>atabase</w:t>
            </w:r>
            <w:r>
              <w:rPr>
                <w:rFonts w:ascii="Book Antiqua" w:hAnsi="Book Antiqua"/>
              </w:rPr>
              <w:t xml:space="preserve"> creation, </w:t>
            </w:r>
            <w:r w:rsidRPr="0070167A">
              <w:rPr>
                <w:rFonts w:ascii="Book Antiqua" w:hAnsi="Book Antiqua"/>
              </w:rPr>
              <w:t>migration/</w:t>
            </w:r>
            <w:r w:rsidR="00361FD1">
              <w:rPr>
                <w:rFonts w:ascii="Book Antiqua" w:hAnsi="Book Antiqua"/>
              </w:rPr>
              <w:t>up</w:t>
            </w:r>
            <w:r w:rsidR="00361FD1" w:rsidRPr="0070167A">
              <w:rPr>
                <w:rFonts w:ascii="Book Antiqua" w:hAnsi="Book Antiqua"/>
              </w:rPr>
              <w:t>gradation,</w:t>
            </w:r>
            <w:r>
              <w:rPr>
                <w:rFonts w:ascii="Book Antiqua" w:hAnsi="Book Antiqua"/>
              </w:rPr>
              <w:t xml:space="preserve"> and a</w:t>
            </w:r>
            <w:r w:rsidRPr="0070167A">
              <w:rPr>
                <w:rFonts w:ascii="Book Antiqua" w:hAnsi="Book Antiqua"/>
              </w:rPr>
              <w:t>pp</w:t>
            </w:r>
            <w:r>
              <w:rPr>
                <w:rFonts w:ascii="Book Antiqua" w:hAnsi="Book Antiqua"/>
              </w:rPr>
              <w:t xml:space="preserve">lied </w:t>
            </w:r>
            <w:r w:rsidRPr="0070167A">
              <w:rPr>
                <w:rFonts w:ascii="Book Antiqua" w:hAnsi="Book Antiqua"/>
              </w:rPr>
              <w:t>Oracle Security Patches (</w:t>
            </w:r>
            <w:r>
              <w:rPr>
                <w:rFonts w:ascii="Book Antiqua" w:hAnsi="Book Antiqua"/>
              </w:rPr>
              <w:t>PSU/</w:t>
            </w:r>
            <w:r w:rsidRPr="0070167A">
              <w:rPr>
                <w:rFonts w:ascii="Book Antiqua" w:hAnsi="Book Antiqua"/>
              </w:rPr>
              <w:t>CPU)</w:t>
            </w:r>
            <w:r>
              <w:rPr>
                <w:rFonts w:ascii="Book Antiqua" w:hAnsi="Book Antiqua"/>
              </w:rPr>
              <w:t>.</w:t>
            </w:r>
          </w:p>
          <w:p w14:paraId="4984C104" w14:textId="77777777" w:rsidR="005F72FD" w:rsidRDefault="005F72FD" w:rsidP="005F72FD">
            <w:pPr>
              <w:numPr>
                <w:ilvl w:val="0"/>
                <w:numId w:val="3"/>
              </w:numPr>
              <w:jc w:val="both"/>
              <w:rPr>
                <w:rFonts w:ascii="Book Antiqua" w:hAnsi="Book Antiqua"/>
              </w:rPr>
            </w:pPr>
            <w:r>
              <w:rPr>
                <w:rFonts w:ascii="Book Antiqua" w:hAnsi="Book Antiqua"/>
              </w:rPr>
              <w:t>Proficiency in execution of database</w:t>
            </w:r>
            <w:r w:rsidRPr="0070167A">
              <w:rPr>
                <w:rFonts w:ascii="Book Antiqua" w:hAnsi="Book Antiqua"/>
              </w:rPr>
              <w:t xml:space="preserve"> backup </w:t>
            </w:r>
            <w:r>
              <w:rPr>
                <w:rFonts w:ascii="Book Antiqua" w:hAnsi="Book Antiqua"/>
              </w:rPr>
              <w:t>s</w:t>
            </w:r>
            <w:r w:rsidRPr="0070167A">
              <w:rPr>
                <w:rFonts w:ascii="Book Antiqua" w:hAnsi="Book Antiqua"/>
              </w:rPr>
              <w:t xml:space="preserve">trategies </w:t>
            </w:r>
            <w:r>
              <w:rPr>
                <w:rFonts w:ascii="Book Antiqua" w:hAnsi="Book Antiqua"/>
              </w:rPr>
              <w:t xml:space="preserve">and </w:t>
            </w:r>
            <w:r w:rsidRPr="0070167A">
              <w:rPr>
                <w:rFonts w:ascii="Book Antiqua" w:hAnsi="Book Antiqua"/>
              </w:rPr>
              <w:t xml:space="preserve">Disaster Recovery </w:t>
            </w:r>
            <w:r>
              <w:rPr>
                <w:rFonts w:ascii="Book Antiqua" w:hAnsi="Book Antiqua"/>
              </w:rPr>
              <w:t>Manual (DRM) Plan initiatives.</w:t>
            </w:r>
          </w:p>
          <w:p w14:paraId="04ED892E" w14:textId="77777777" w:rsidR="005F72FD" w:rsidRPr="006C6B7E" w:rsidRDefault="005F72FD" w:rsidP="005F72FD">
            <w:pPr>
              <w:numPr>
                <w:ilvl w:val="0"/>
                <w:numId w:val="3"/>
              </w:numPr>
              <w:jc w:val="both"/>
              <w:rPr>
                <w:rFonts w:ascii="Book Antiqua" w:hAnsi="Book Antiqua"/>
              </w:rPr>
            </w:pPr>
            <w:r w:rsidRPr="006C6B7E">
              <w:rPr>
                <w:rFonts w:ascii="Book Antiqua" w:hAnsi="Book Antiqua"/>
              </w:rPr>
              <w:t xml:space="preserve">Proactive management </w:t>
            </w:r>
            <w:r>
              <w:rPr>
                <w:rFonts w:ascii="Book Antiqua" w:hAnsi="Book Antiqua"/>
              </w:rPr>
              <w:t xml:space="preserve">of Production Database systems, Risks Assessment and </w:t>
            </w:r>
            <w:r w:rsidRPr="006C6B7E">
              <w:rPr>
                <w:rFonts w:ascii="Book Antiqua" w:hAnsi="Book Antiqua"/>
              </w:rPr>
              <w:t xml:space="preserve">Documentation. </w:t>
            </w:r>
          </w:p>
          <w:p w14:paraId="27B44B35" w14:textId="77777777" w:rsidR="005F72FD" w:rsidRPr="0070167A" w:rsidRDefault="005F72FD" w:rsidP="005F72FD">
            <w:pPr>
              <w:numPr>
                <w:ilvl w:val="0"/>
                <w:numId w:val="3"/>
              </w:numPr>
              <w:jc w:val="both"/>
              <w:rPr>
                <w:rFonts w:ascii="Book Antiqua" w:hAnsi="Book Antiqua"/>
              </w:rPr>
            </w:pPr>
            <w:r w:rsidRPr="0070167A">
              <w:rPr>
                <w:rFonts w:ascii="Book Antiqua" w:hAnsi="Book Antiqua"/>
              </w:rPr>
              <w:t xml:space="preserve">Capacity </w:t>
            </w:r>
            <w:r>
              <w:rPr>
                <w:rFonts w:ascii="Book Antiqua" w:hAnsi="Book Antiqua"/>
              </w:rPr>
              <w:t xml:space="preserve">planning </w:t>
            </w:r>
            <w:r w:rsidRPr="0070167A">
              <w:rPr>
                <w:rFonts w:ascii="Book Antiqua" w:hAnsi="Book Antiqua"/>
              </w:rPr>
              <w:t>for database related systems and propose</w:t>
            </w:r>
            <w:r>
              <w:rPr>
                <w:rFonts w:ascii="Book Antiqua" w:hAnsi="Book Antiqua"/>
              </w:rPr>
              <w:t>d</w:t>
            </w:r>
            <w:r w:rsidRPr="0070167A">
              <w:rPr>
                <w:rFonts w:ascii="Book Antiqua" w:hAnsi="Book Antiqua"/>
              </w:rPr>
              <w:t xml:space="preserve"> recommendations to Database Architect.</w:t>
            </w:r>
          </w:p>
          <w:p w14:paraId="4AB5EB26" w14:textId="77777777" w:rsidR="005F72FD" w:rsidRDefault="005F72FD" w:rsidP="005F72FD">
            <w:pPr>
              <w:numPr>
                <w:ilvl w:val="0"/>
                <w:numId w:val="3"/>
              </w:numPr>
              <w:jc w:val="both"/>
              <w:rPr>
                <w:rFonts w:ascii="Book Antiqua" w:hAnsi="Book Antiqua"/>
              </w:rPr>
            </w:pPr>
            <w:r>
              <w:rPr>
                <w:rFonts w:ascii="Book Antiqua" w:hAnsi="Book Antiqua"/>
              </w:rPr>
              <w:t xml:space="preserve">Provide/Implement </w:t>
            </w:r>
            <w:r w:rsidRPr="0070167A">
              <w:rPr>
                <w:rFonts w:ascii="Book Antiqua" w:hAnsi="Book Antiqua"/>
              </w:rPr>
              <w:t>direction for security related initiatives</w:t>
            </w:r>
            <w:r>
              <w:rPr>
                <w:rFonts w:ascii="Book Antiqua" w:hAnsi="Book Antiqua"/>
              </w:rPr>
              <w:t xml:space="preserve"> and</w:t>
            </w:r>
            <w:r w:rsidRPr="0070167A">
              <w:rPr>
                <w:rFonts w:ascii="Book Antiqua" w:hAnsi="Book Antiqua"/>
              </w:rPr>
              <w:t xml:space="preserve"> vulnerabilities</w:t>
            </w:r>
            <w:r>
              <w:rPr>
                <w:rFonts w:ascii="Book Antiqua" w:hAnsi="Book Antiqua"/>
              </w:rPr>
              <w:t>.</w:t>
            </w:r>
          </w:p>
          <w:p w14:paraId="400AE1CD" w14:textId="77777777" w:rsidR="005F72FD" w:rsidRPr="0070167A" w:rsidRDefault="005F72FD" w:rsidP="005F72FD">
            <w:pPr>
              <w:numPr>
                <w:ilvl w:val="0"/>
                <w:numId w:val="3"/>
              </w:numPr>
              <w:jc w:val="both"/>
              <w:rPr>
                <w:rFonts w:ascii="Book Antiqua" w:hAnsi="Book Antiqua"/>
              </w:rPr>
            </w:pPr>
            <w:r w:rsidRPr="0070167A">
              <w:rPr>
                <w:rFonts w:ascii="Book Antiqua" w:hAnsi="Book Antiqua"/>
              </w:rPr>
              <w:lastRenderedPageBreak/>
              <w:t xml:space="preserve">Implemented database auditing, data security and </w:t>
            </w:r>
            <w:r>
              <w:rPr>
                <w:rFonts w:ascii="Book Antiqua" w:hAnsi="Book Antiqua"/>
              </w:rPr>
              <w:t>r</w:t>
            </w:r>
            <w:r w:rsidRPr="0070167A">
              <w:rPr>
                <w:rFonts w:ascii="Book Antiqua" w:hAnsi="Book Antiqua"/>
              </w:rPr>
              <w:t>emediate high-risk violation in production environment.</w:t>
            </w:r>
          </w:p>
          <w:p w14:paraId="7C855CDF" w14:textId="550E056B" w:rsidR="005F72FD" w:rsidRPr="004B19D8" w:rsidRDefault="005F72FD" w:rsidP="005F72FD">
            <w:pPr>
              <w:numPr>
                <w:ilvl w:val="0"/>
                <w:numId w:val="3"/>
              </w:numPr>
              <w:jc w:val="both"/>
              <w:rPr>
                <w:rFonts w:ascii="Book Antiqua" w:hAnsi="Book Antiqua"/>
              </w:rPr>
            </w:pPr>
            <w:r w:rsidRPr="004B19D8">
              <w:rPr>
                <w:rFonts w:ascii="Book Antiqua" w:hAnsi="Book Antiqua"/>
              </w:rPr>
              <w:t xml:space="preserve">Used Oracle Enterprise Manager (OEM) and Grid Control for performance, </w:t>
            </w:r>
            <w:r w:rsidR="00361FD1" w:rsidRPr="004B19D8">
              <w:rPr>
                <w:rFonts w:ascii="Book Antiqua" w:hAnsi="Book Antiqua"/>
              </w:rPr>
              <w:t>administration,</w:t>
            </w:r>
            <w:r w:rsidRPr="004B19D8">
              <w:rPr>
                <w:rFonts w:ascii="Book Antiqua" w:hAnsi="Book Antiqua"/>
              </w:rPr>
              <w:t xml:space="preserve"> and maintenance of databases. </w:t>
            </w:r>
          </w:p>
          <w:p w14:paraId="41991496" w14:textId="77777777" w:rsidR="00B75892" w:rsidRPr="00FA7C93" w:rsidRDefault="00B75892" w:rsidP="005F72FD">
            <w:pPr>
              <w:ind w:left="720"/>
              <w:rPr>
                <w:rFonts w:ascii="Book Antiqua" w:hAnsi="Book Antiqua" w:cs="Arial"/>
              </w:rPr>
            </w:pPr>
          </w:p>
        </w:tc>
      </w:tr>
    </w:tbl>
    <w:p w14:paraId="44432BBF" w14:textId="77777777" w:rsidR="00B75892" w:rsidRDefault="00B75892" w:rsidP="00632275">
      <w:pPr>
        <w:rPr>
          <w:rFonts w:ascii="Verdana" w:hAnsi="Verdana" w:cs="Arial"/>
          <w:bCs/>
        </w:rPr>
      </w:pPr>
    </w:p>
    <w:p w14:paraId="1A8F87C6" w14:textId="0F5867A3" w:rsidR="00B75892" w:rsidRDefault="00B75892" w:rsidP="00632275">
      <w:pPr>
        <w:rPr>
          <w:rFonts w:ascii="Verdana" w:hAnsi="Verdana" w:cs="Arial"/>
          <w:bCs/>
        </w:rPr>
      </w:pPr>
    </w:p>
    <w:p w14:paraId="0155EF9D" w14:textId="77777777" w:rsidR="00BE27DE" w:rsidRPr="008E6472" w:rsidRDefault="00BE27DE" w:rsidP="00632275">
      <w:pPr>
        <w:rPr>
          <w:rFonts w:ascii="Verdana" w:hAnsi="Verdana" w:cs="Arial"/>
          <w:bCs/>
        </w:rPr>
      </w:pPr>
    </w:p>
    <w:tbl>
      <w:tblPr>
        <w:tblW w:w="945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4"/>
        <w:gridCol w:w="7316"/>
      </w:tblGrid>
      <w:tr w:rsidR="005D7B01" w:rsidRPr="008E6472" w14:paraId="57EBC945" w14:textId="77777777" w:rsidTr="00131676">
        <w:tc>
          <w:tcPr>
            <w:tcW w:w="2134" w:type="dxa"/>
          </w:tcPr>
          <w:p w14:paraId="54308EB7" w14:textId="77777777" w:rsidR="005D7B01" w:rsidRPr="008E6472" w:rsidRDefault="005D7B01" w:rsidP="005D7B01">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Client</w:t>
            </w:r>
          </w:p>
        </w:tc>
        <w:tc>
          <w:tcPr>
            <w:tcW w:w="7316" w:type="dxa"/>
          </w:tcPr>
          <w:p w14:paraId="65DFDB45" w14:textId="564EBEF6" w:rsidR="005D7B01" w:rsidRPr="00BE27DE" w:rsidRDefault="008A6977" w:rsidP="005D7B01">
            <w:pPr>
              <w:rPr>
                <w:rFonts w:ascii="Book Antiqua" w:hAnsi="Book Antiqua"/>
              </w:rPr>
            </w:pPr>
            <w:r w:rsidRPr="00BE27DE">
              <w:rPr>
                <w:rFonts w:ascii="Book Antiqua" w:hAnsi="Book Antiqua"/>
              </w:rPr>
              <w:t>VIETNAMOBILE TELECOMMUNICATIONS</w:t>
            </w:r>
          </w:p>
        </w:tc>
      </w:tr>
      <w:tr w:rsidR="0054247A" w:rsidRPr="008E6472" w14:paraId="2DE86365" w14:textId="77777777" w:rsidTr="00131676">
        <w:tc>
          <w:tcPr>
            <w:tcW w:w="2134" w:type="dxa"/>
          </w:tcPr>
          <w:p w14:paraId="3B7A9CE9" w14:textId="06D665E1" w:rsidR="0054247A" w:rsidRPr="008E6472" w:rsidRDefault="0054247A" w:rsidP="0054247A">
            <w:pPr>
              <w:tabs>
                <w:tab w:val="left" w:pos="2898"/>
                <w:tab w:val="left" w:pos="8838"/>
              </w:tabs>
              <w:spacing w:after="120"/>
              <w:outlineLvl w:val="0"/>
              <w:rPr>
                <w:rFonts w:ascii="Verdana" w:hAnsi="Verdana" w:cs="Arial"/>
                <w:bCs/>
                <w:color w:val="000080"/>
              </w:rPr>
            </w:pPr>
            <w:r>
              <w:rPr>
                <w:rFonts w:ascii="Verdana" w:hAnsi="Verdana" w:cs="Arial"/>
                <w:bCs/>
                <w:color w:val="000080"/>
              </w:rPr>
              <w:t>Duration</w:t>
            </w:r>
          </w:p>
        </w:tc>
        <w:tc>
          <w:tcPr>
            <w:tcW w:w="7316" w:type="dxa"/>
          </w:tcPr>
          <w:p w14:paraId="69E26923" w14:textId="05ECE82F" w:rsidR="0054247A" w:rsidRPr="00BE27DE" w:rsidRDefault="0054247A" w:rsidP="0054247A">
            <w:pPr>
              <w:rPr>
                <w:rFonts w:ascii="Book Antiqua" w:hAnsi="Book Antiqua"/>
              </w:rPr>
            </w:pPr>
            <w:r w:rsidRPr="00BE27DE">
              <w:rPr>
                <w:rFonts w:ascii="Book Antiqua" w:hAnsi="Book Antiqua"/>
              </w:rPr>
              <w:t>Oct-2018 – March-2020</w:t>
            </w:r>
          </w:p>
        </w:tc>
      </w:tr>
      <w:tr w:rsidR="005D7B01" w:rsidRPr="008E6472" w14:paraId="6430647A" w14:textId="77777777" w:rsidTr="00131676">
        <w:tc>
          <w:tcPr>
            <w:tcW w:w="2134" w:type="dxa"/>
          </w:tcPr>
          <w:p w14:paraId="0B9548CA" w14:textId="2F6ED983" w:rsidR="005D7B01" w:rsidRPr="008E6472" w:rsidRDefault="0054247A" w:rsidP="005D7B01">
            <w:pPr>
              <w:tabs>
                <w:tab w:val="left" w:pos="2898"/>
                <w:tab w:val="left" w:pos="8838"/>
              </w:tabs>
              <w:spacing w:after="120"/>
              <w:outlineLvl w:val="0"/>
              <w:rPr>
                <w:rFonts w:ascii="Verdana" w:hAnsi="Verdana" w:cs="Arial"/>
                <w:bCs/>
                <w:color w:val="000080"/>
              </w:rPr>
            </w:pPr>
            <w:r>
              <w:rPr>
                <w:rFonts w:ascii="Verdana" w:hAnsi="Verdana" w:cs="Arial"/>
                <w:bCs/>
                <w:color w:val="000080"/>
              </w:rPr>
              <w:t>Module</w:t>
            </w:r>
          </w:p>
        </w:tc>
        <w:tc>
          <w:tcPr>
            <w:tcW w:w="7316" w:type="dxa"/>
          </w:tcPr>
          <w:p w14:paraId="7916365C" w14:textId="55A1A787" w:rsidR="005D7B01" w:rsidRPr="00BE27DE" w:rsidRDefault="00C67B60" w:rsidP="005D7B01">
            <w:pPr>
              <w:rPr>
                <w:rFonts w:ascii="Book Antiqua" w:hAnsi="Book Antiqua"/>
              </w:rPr>
            </w:pPr>
            <w:r w:rsidRPr="00BE27DE">
              <w:rPr>
                <w:rFonts w:ascii="Book Antiqua" w:hAnsi="Book Antiqua"/>
              </w:rPr>
              <w:t>Implementation/Integration/BAU</w:t>
            </w:r>
          </w:p>
        </w:tc>
      </w:tr>
      <w:tr w:rsidR="005D7B01" w:rsidRPr="008E6472" w14:paraId="16734308" w14:textId="77777777" w:rsidTr="00131676">
        <w:trPr>
          <w:trHeight w:val="930"/>
        </w:trPr>
        <w:tc>
          <w:tcPr>
            <w:tcW w:w="2134" w:type="dxa"/>
          </w:tcPr>
          <w:p w14:paraId="2F8B7C4E" w14:textId="6B2DA576" w:rsidR="005D7B01" w:rsidRPr="008E6472" w:rsidRDefault="00131676" w:rsidP="005D7B01">
            <w:pPr>
              <w:tabs>
                <w:tab w:val="left" w:pos="2898"/>
                <w:tab w:val="left" w:pos="8838"/>
              </w:tabs>
              <w:spacing w:after="120"/>
              <w:outlineLvl w:val="0"/>
              <w:rPr>
                <w:rFonts w:ascii="Verdana" w:hAnsi="Verdana" w:cs="Arial"/>
                <w:bCs/>
                <w:color w:val="000080"/>
              </w:rPr>
            </w:pPr>
            <w:r>
              <w:rPr>
                <w:rFonts w:ascii="Verdana" w:hAnsi="Verdana" w:cs="Arial"/>
                <w:bCs/>
                <w:color w:val="000080"/>
              </w:rPr>
              <w:t xml:space="preserve">Project </w:t>
            </w:r>
            <w:r w:rsidR="005D7B01" w:rsidRPr="008E6472">
              <w:rPr>
                <w:rFonts w:ascii="Verdana" w:hAnsi="Verdana" w:cs="Arial"/>
                <w:bCs/>
                <w:color w:val="000080"/>
              </w:rPr>
              <w:t>Description</w:t>
            </w:r>
          </w:p>
        </w:tc>
        <w:tc>
          <w:tcPr>
            <w:tcW w:w="7316" w:type="dxa"/>
          </w:tcPr>
          <w:p w14:paraId="68B58319" w14:textId="2679F828" w:rsidR="005D7B01" w:rsidRPr="00BE27DE" w:rsidRDefault="005D7B01" w:rsidP="00BE27DE">
            <w:pPr>
              <w:rPr>
                <w:rFonts w:ascii="Book Antiqua" w:hAnsi="Book Antiqua"/>
              </w:rPr>
            </w:pPr>
            <w:r w:rsidRPr="00BE27DE">
              <w:rPr>
                <w:rFonts w:ascii="Book Antiqua" w:hAnsi="Book Antiqua"/>
              </w:rPr>
              <w:t>Vietnamobile Telecommunication migration project, there are 150+ applications which are in support to redesign the Database from Legacy systems to Cloud environment</w:t>
            </w:r>
            <w:r w:rsidR="00BA7008" w:rsidRPr="00BE27DE">
              <w:rPr>
                <w:rFonts w:ascii="Book Antiqua" w:hAnsi="Book Antiqua"/>
              </w:rPr>
              <w:t>.</w:t>
            </w:r>
            <w:r w:rsidRPr="00BE27DE">
              <w:rPr>
                <w:rFonts w:ascii="Book Antiqua" w:hAnsi="Book Antiqua"/>
              </w:rPr>
              <w:t xml:space="preserve"> The applications are dealing with all the transaction and storage data for </w:t>
            </w:r>
            <w:r w:rsidR="0005108E" w:rsidRPr="00BE27DE">
              <w:rPr>
                <w:rFonts w:ascii="Book Antiqua" w:hAnsi="Book Antiqua"/>
              </w:rPr>
              <w:t xml:space="preserve">Vietnamobile </w:t>
            </w:r>
            <w:r w:rsidRPr="00BE27DE">
              <w:rPr>
                <w:rFonts w:ascii="Book Antiqua" w:hAnsi="Book Antiqua"/>
              </w:rPr>
              <w:t>and its clients</w:t>
            </w:r>
            <w:r w:rsidR="0005108E" w:rsidRPr="00BE27DE">
              <w:rPr>
                <w:rFonts w:ascii="Book Antiqua" w:hAnsi="Book Antiqua"/>
              </w:rPr>
              <w:t>.</w:t>
            </w:r>
          </w:p>
        </w:tc>
      </w:tr>
      <w:tr w:rsidR="005D7B01" w:rsidRPr="008E6472" w14:paraId="1C656EEB" w14:textId="77777777" w:rsidTr="00131676">
        <w:tc>
          <w:tcPr>
            <w:tcW w:w="2134" w:type="dxa"/>
          </w:tcPr>
          <w:p w14:paraId="5EDF416D" w14:textId="77777777" w:rsidR="005D7B01" w:rsidRPr="008E6472" w:rsidRDefault="005D7B01" w:rsidP="005D7B01">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Role</w:t>
            </w:r>
          </w:p>
        </w:tc>
        <w:tc>
          <w:tcPr>
            <w:tcW w:w="7316" w:type="dxa"/>
          </w:tcPr>
          <w:p w14:paraId="35DDE34A" w14:textId="1B707036" w:rsidR="005D7B01" w:rsidRPr="00BE27DE" w:rsidRDefault="00C67B60" w:rsidP="005D7B01">
            <w:pPr>
              <w:rPr>
                <w:rFonts w:ascii="Book Antiqua" w:hAnsi="Book Antiqua"/>
              </w:rPr>
            </w:pPr>
            <w:r w:rsidRPr="00BE27DE">
              <w:rPr>
                <w:rFonts w:ascii="Book Antiqua" w:hAnsi="Book Antiqua"/>
              </w:rPr>
              <w:t>Tech Manager</w:t>
            </w:r>
          </w:p>
        </w:tc>
      </w:tr>
      <w:tr w:rsidR="005D7B01" w:rsidRPr="008E6472" w14:paraId="01D7C286" w14:textId="77777777" w:rsidTr="00131676">
        <w:tc>
          <w:tcPr>
            <w:tcW w:w="2134" w:type="dxa"/>
          </w:tcPr>
          <w:p w14:paraId="7A5CE976" w14:textId="77777777" w:rsidR="005D7B01" w:rsidRPr="008E6472" w:rsidRDefault="005D7B01" w:rsidP="005D7B01">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Responsibilities</w:t>
            </w:r>
          </w:p>
        </w:tc>
        <w:tc>
          <w:tcPr>
            <w:tcW w:w="7316" w:type="dxa"/>
          </w:tcPr>
          <w:p w14:paraId="348522D0" w14:textId="005B4A97" w:rsidR="00C67B60" w:rsidRPr="008E6472" w:rsidRDefault="00C67B60" w:rsidP="00C67B60">
            <w:pPr>
              <w:numPr>
                <w:ilvl w:val="0"/>
                <w:numId w:val="3"/>
              </w:numPr>
              <w:jc w:val="both"/>
              <w:rPr>
                <w:rFonts w:ascii="Book Antiqua" w:hAnsi="Book Antiqua"/>
              </w:rPr>
            </w:pPr>
            <w:r w:rsidRPr="008E6472">
              <w:rPr>
                <w:rFonts w:ascii="Book Antiqua" w:hAnsi="Book Antiqua"/>
              </w:rPr>
              <w:t xml:space="preserve">Migration of Database from legacy system to cloud </w:t>
            </w:r>
            <w:r w:rsidR="00361FD1" w:rsidRPr="008E6472">
              <w:rPr>
                <w:rFonts w:ascii="Book Antiqua" w:hAnsi="Book Antiqua"/>
              </w:rPr>
              <w:t>environment.</w:t>
            </w:r>
          </w:p>
          <w:p w14:paraId="2E9CBDB5" w14:textId="23745DD3" w:rsidR="00C67B60" w:rsidRPr="008E6472" w:rsidRDefault="00C67B60" w:rsidP="00C67B60">
            <w:pPr>
              <w:numPr>
                <w:ilvl w:val="0"/>
                <w:numId w:val="3"/>
              </w:numPr>
              <w:jc w:val="both"/>
              <w:rPr>
                <w:rFonts w:ascii="Book Antiqua" w:hAnsi="Book Antiqua"/>
              </w:rPr>
            </w:pPr>
            <w:r w:rsidRPr="008E6472">
              <w:rPr>
                <w:rFonts w:ascii="Book Antiqua" w:hAnsi="Book Antiqua"/>
              </w:rPr>
              <w:t>Lead database team which supports development, validation, and production environments at L3/L4 Level.</w:t>
            </w:r>
          </w:p>
          <w:p w14:paraId="4E269EB2" w14:textId="1F5702E2" w:rsidR="00C67B60" w:rsidRPr="008E6472" w:rsidRDefault="00C67B60" w:rsidP="00C67B60">
            <w:pPr>
              <w:numPr>
                <w:ilvl w:val="0"/>
                <w:numId w:val="3"/>
              </w:numPr>
              <w:jc w:val="both"/>
              <w:rPr>
                <w:rFonts w:ascii="Book Antiqua" w:hAnsi="Book Antiqua"/>
              </w:rPr>
            </w:pPr>
            <w:r w:rsidRPr="008E6472">
              <w:rPr>
                <w:rFonts w:ascii="Book Antiqua" w:hAnsi="Book Antiqua"/>
              </w:rPr>
              <w:t xml:space="preserve">Proactively adjusted schedule of work, priorities </w:t>
            </w:r>
            <w:r w:rsidR="00361FD1" w:rsidRPr="008E6472">
              <w:rPr>
                <w:rFonts w:ascii="Book Antiqua" w:hAnsi="Book Antiqua"/>
              </w:rPr>
              <w:t>staff’s</w:t>
            </w:r>
            <w:r w:rsidRPr="008E6472">
              <w:rPr>
                <w:rFonts w:ascii="Book Antiqua" w:hAnsi="Book Antiqua"/>
              </w:rPr>
              <w:t xml:space="preserve"> assignments based on </w:t>
            </w:r>
            <w:r w:rsidR="00361FD1" w:rsidRPr="008E6472">
              <w:rPr>
                <w:rFonts w:ascii="Book Antiqua" w:hAnsi="Book Antiqua"/>
              </w:rPr>
              <w:t>workload</w:t>
            </w:r>
            <w:r w:rsidRPr="008E6472">
              <w:rPr>
                <w:rFonts w:ascii="Book Antiqua" w:hAnsi="Book Antiqua"/>
              </w:rPr>
              <w:t xml:space="preserve"> to ensure efficient operations.</w:t>
            </w:r>
          </w:p>
          <w:p w14:paraId="3AA2F99E" w14:textId="13B63E07" w:rsidR="00C67B60" w:rsidRPr="008E6472" w:rsidRDefault="00C67B60" w:rsidP="00C67B60">
            <w:pPr>
              <w:numPr>
                <w:ilvl w:val="0"/>
                <w:numId w:val="3"/>
              </w:numPr>
              <w:jc w:val="both"/>
              <w:rPr>
                <w:rFonts w:ascii="Book Antiqua" w:hAnsi="Book Antiqua"/>
              </w:rPr>
            </w:pPr>
            <w:r w:rsidRPr="008E6472">
              <w:rPr>
                <w:rFonts w:ascii="Book Antiqua" w:hAnsi="Book Antiqua"/>
              </w:rPr>
              <w:t xml:space="preserve">Supporting the databases and ensuring their performance, </w:t>
            </w:r>
            <w:r w:rsidR="00361FD1" w:rsidRPr="008E6472">
              <w:rPr>
                <w:rFonts w:ascii="Book Antiqua" w:hAnsi="Book Antiqua"/>
              </w:rPr>
              <w:t>availability,</w:t>
            </w:r>
            <w:r w:rsidRPr="008E6472">
              <w:rPr>
                <w:rFonts w:ascii="Book Antiqua" w:hAnsi="Book Antiqua"/>
              </w:rPr>
              <w:t xml:space="preserve"> and security.</w:t>
            </w:r>
          </w:p>
          <w:p w14:paraId="194EEBE8" w14:textId="77777777" w:rsidR="00C67B60" w:rsidRPr="008E6472" w:rsidRDefault="00C67B60" w:rsidP="00C67B60">
            <w:pPr>
              <w:numPr>
                <w:ilvl w:val="0"/>
                <w:numId w:val="3"/>
              </w:numPr>
              <w:jc w:val="both"/>
              <w:rPr>
                <w:rFonts w:ascii="Book Antiqua" w:hAnsi="Book Antiqua"/>
              </w:rPr>
            </w:pPr>
            <w:r w:rsidRPr="008E6472">
              <w:rPr>
                <w:rFonts w:ascii="Book Antiqua" w:hAnsi="Book Antiqua"/>
              </w:rPr>
              <w:t>Defining the standards and checklists, to maintain the health of the Database server.</w:t>
            </w:r>
          </w:p>
          <w:p w14:paraId="03BCDE07" w14:textId="77777777" w:rsidR="00C67B60" w:rsidRPr="008E6472" w:rsidRDefault="00C67B60" w:rsidP="00C67B60">
            <w:pPr>
              <w:numPr>
                <w:ilvl w:val="0"/>
                <w:numId w:val="3"/>
              </w:numPr>
              <w:jc w:val="both"/>
              <w:rPr>
                <w:rFonts w:ascii="Book Antiqua" w:hAnsi="Book Antiqua"/>
              </w:rPr>
            </w:pPr>
            <w:r w:rsidRPr="008E6472">
              <w:rPr>
                <w:rFonts w:ascii="Book Antiqua" w:hAnsi="Book Antiqua"/>
              </w:rPr>
              <w:t>Responsible for Capacity Planning and Resource Planning.</w:t>
            </w:r>
          </w:p>
          <w:p w14:paraId="7F9E759A" w14:textId="4261E647" w:rsidR="00C67B60" w:rsidRPr="008E6472" w:rsidRDefault="00C67B60" w:rsidP="00C67B60">
            <w:pPr>
              <w:numPr>
                <w:ilvl w:val="0"/>
                <w:numId w:val="3"/>
              </w:numPr>
              <w:jc w:val="both"/>
              <w:rPr>
                <w:rFonts w:ascii="Book Antiqua" w:hAnsi="Book Antiqua"/>
              </w:rPr>
            </w:pPr>
            <w:r w:rsidRPr="008E6472">
              <w:rPr>
                <w:rFonts w:ascii="Book Antiqua" w:hAnsi="Book Antiqua"/>
              </w:rPr>
              <w:t>Performed Oracle software installation, database creation, migration/</w:t>
            </w:r>
            <w:r w:rsidR="00361FD1" w:rsidRPr="008E6472">
              <w:rPr>
                <w:rFonts w:ascii="Book Antiqua" w:hAnsi="Book Antiqua"/>
              </w:rPr>
              <w:t>upgradation,</w:t>
            </w:r>
            <w:r w:rsidRPr="008E6472">
              <w:rPr>
                <w:rFonts w:ascii="Book Antiqua" w:hAnsi="Book Antiqua"/>
              </w:rPr>
              <w:t xml:space="preserve"> and applied Oracle Security Patches (PSU/CPU).</w:t>
            </w:r>
          </w:p>
          <w:p w14:paraId="7D128496" w14:textId="77777777" w:rsidR="00C67B60" w:rsidRPr="008E6472" w:rsidRDefault="00C67B60" w:rsidP="00C67B60">
            <w:pPr>
              <w:numPr>
                <w:ilvl w:val="0"/>
                <w:numId w:val="3"/>
              </w:numPr>
              <w:jc w:val="both"/>
              <w:rPr>
                <w:rFonts w:ascii="Book Antiqua" w:hAnsi="Book Antiqua"/>
              </w:rPr>
            </w:pPr>
            <w:r w:rsidRPr="008E6472">
              <w:rPr>
                <w:rFonts w:ascii="Book Antiqua" w:hAnsi="Book Antiqua"/>
              </w:rPr>
              <w:t>Proficiency in execution of database backup strategies and Disaster Recovery Manual (DRM) Plan initiatives.</w:t>
            </w:r>
          </w:p>
          <w:p w14:paraId="4A756135" w14:textId="77777777" w:rsidR="00C67B60" w:rsidRPr="008E6472" w:rsidRDefault="00C67B60" w:rsidP="00C67B60">
            <w:pPr>
              <w:numPr>
                <w:ilvl w:val="0"/>
                <w:numId w:val="3"/>
              </w:numPr>
              <w:jc w:val="both"/>
              <w:rPr>
                <w:rFonts w:ascii="Book Antiqua" w:hAnsi="Book Antiqua"/>
              </w:rPr>
            </w:pPr>
            <w:r w:rsidRPr="008E6472">
              <w:rPr>
                <w:rFonts w:ascii="Book Antiqua" w:hAnsi="Book Antiqua"/>
              </w:rPr>
              <w:t xml:space="preserve">Proactive management of Production Database systems, Risks Assessment and Documentation. </w:t>
            </w:r>
          </w:p>
          <w:p w14:paraId="141F0BB1" w14:textId="77777777" w:rsidR="00C67B60" w:rsidRPr="008E6472" w:rsidRDefault="00C67B60" w:rsidP="00C67B60">
            <w:pPr>
              <w:numPr>
                <w:ilvl w:val="0"/>
                <w:numId w:val="3"/>
              </w:numPr>
              <w:jc w:val="both"/>
              <w:rPr>
                <w:rFonts w:ascii="Book Antiqua" w:hAnsi="Book Antiqua"/>
              </w:rPr>
            </w:pPr>
            <w:r w:rsidRPr="008E6472">
              <w:rPr>
                <w:rFonts w:ascii="Book Antiqua" w:hAnsi="Book Antiqua"/>
              </w:rPr>
              <w:t>Capacity planning for database related systems and proposed recommendations to Database Architect.</w:t>
            </w:r>
          </w:p>
          <w:p w14:paraId="06104C30" w14:textId="77777777" w:rsidR="00C67B60" w:rsidRPr="008E6472" w:rsidRDefault="00C67B60" w:rsidP="00C67B60">
            <w:pPr>
              <w:numPr>
                <w:ilvl w:val="0"/>
                <w:numId w:val="3"/>
              </w:numPr>
              <w:jc w:val="both"/>
              <w:rPr>
                <w:rFonts w:ascii="Book Antiqua" w:hAnsi="Book Antiqua"/>
              </w:rPr>
            </w:pPr>
            <w:r w:rsidRPr="008E6472">
              <w:rPr>
                <w:rFonts w:ascii="Book Antiqua" w:hAnsi="Book Antiqua"/>
              </w:rPr>
              <w:t>Provide/Implement direction for security related initiatives and vulnerabilities.</w:t>
            </w:r>
          </w:p>
          <w:p w14:paraId="3A477A78" w14:textId="77777777" w:rsidR="00C67B60" w:rsidRPr="008E6472" w:rsidRDefault="00C67B60" w:rsidP="00C67B60">
            <w:pPr>
              <w:numPr>
                <w:ilvl w:val="0"/>
                <w:numId w:val="3"/>
              </w:numPr>
              <w:jc w:val="both"/>
              <w:rPr>
                <w:rFonts w:ascii="Book Antiqua" w:hAnsi="Book Antiqua"/>
              </w:rPr>
            </w:pPr>
            <w:r w:rsidRPr="008E6472">
              <w:rPr>
                <w:rFonts w:ascii="Book Antiqua" w:hAnsi="Book Antiqua"/>
              </w:rPr>
              <w:t>Implemented database auditing, data security and remediate high-risk violation in production environment.</w:t>
            </w:r>
          </w:p>
          <w:p w14:paraId="47862F77" w14:textId="5B87045F" w:rsidR="005D7B01" w:rsidRPr="008E6472" w:rsidRDefault="00C67B60" w:rsidP="00C67B60">
            <w:pPr>
              <w:numPr>
                <w:ilvl w:val="0"/>
                <w:numId w:val="3"/>
              </w:numPr>
              <w:jc w:val="both"/>
              <w:rPr>
                <w:rFonts w:ascii="Book Antiqua" w:hAnsi="Book Antiqua"/>
              </w:rPr>
            </w:pPr>
            <w:r w:rsidRPr="008E6472">
              <w:rPr>
                <w:rFonts w:ascii="Book Antiqua" w:hAnsi="Book Antiqua"/>
              </w:rPr>
              <w:t xml:space="preserve">Used Oracle Enterprise Manager (OEM) and Grid Control for performance, </w:t>
            </w:r>
            <w:r w:rsidR="00361FD1" w:rsidRPr="008E6472">
              <w:rPr>
                <w:rFonts w:ascii="Book Antiqua" w:hAnsi="Book Antiqua"/>
              </w:rPr>
              <w:t>administration,</w:t>
            </w:r>
            <w:r w:rsidRPr="008E6472">
              <w:rPr>
                <w:rFonts w:ascii="Book Antiqua" w:hAnsi="Book Antiqua"/>
              </w:rPr>
              <w:t xml:space="preserve"> and maintenance of databases.</w:t>
            </w:r>
          </w:p>
        </w:tc>
      </w:tr>
    </w:tbl>
    <w:p w14:paraId="0AA97D66" w14:textId="233C55B9" w:rsidR="005D7B01" w:rsidRPr="008E6472" w:rsidRDefault="005D7B01" w:rsidP="00632275">
      <w:pPr>
        <w:rPr>
          <w:rFonts w:ascii="Verdana" w:hAnsi="Verdana" w:cs="Arial"/>
          <w:bCs/>
        </w:rPr>
      </w:pPr>
    </w:p>
    <w:p w14:paraId="5CB15F5D" w14:textId="74FA4661" w:rsidR="005D7B01" w:rsidRPr="008E6472" w:rsidRDefault="005D7B01" w:rsidP="00632275">
      <w:pPr>
        <w:rPr>
          <w:rFonts w:ascii="Verdana" w:hAnsi="Verdana" w:cs="Arial"/>
          <w:bCs/>
        </w:rPr>
      </w:pPr>
    </w:p>
    <w:p w14:paraId="1483C31C" w14:textId="1DE0D1B4" w:rsidR="00BA7008" w:rsidRPr="008E6472" w:rsidRDefault="00BA7008" w:rsidP="00632275">
      <w:pPr>
        <w:rPr>
          <w:rFonts w:ascii="Verdana" w:hAnsi="Verdana" w:cs="Arial"/>
          <w:bCs/>
        </w:rPr>
      </w:pPr>
    </w:p>
    <w:p w14:paraId="54D9B9A3" w14:textId="3FB3747D" w:rsidR="00BA7008" w:rsidRPr="008E6472" w:rsidRDefault="00BA7008" w:rsidP="00632275">
      <w:pPr>
        <w:rPr>
          <w:rFonts w:ascii="Verdana" w:hAnsi="Verdana" w:cs="Arial"/>
          <w:bCs/>
        </w:rPr>
      </w:pPr>
    </w:p>
    <w:tbl>
      <w:tblPr>
        <w:tblW w:w="945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4"/>
        <w:gridCol w:w="7316"/>
      </w:tblGrid>
      <w:tr w:rsidR="00131676" w:rsidRPr="008E6472" w14:paraId="453BB603" w14:textId="77777777" w:rsidTr="00131676">
        <w:tc>
          <w:tcPr>
            <w:tcW w:w="2134" w:type="dxa"/>
            <w:tcBorders>
              <w:bottom w:val="nil"/>
            </w:tcBorders>
          </w:tcPr>
          <w:p w14:paraId="14113FDD" w14:textId="31A43BF9" w:rsidR="00131676" w:rsidRPr="008E6472" w:rsidRDefault="00131676" w:rsidP="00131676">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Client</w:t>
            </w:r>
          </w:p>
        </w:tc>
        <w:tc>
          <w:tcPr>
            <w:tcW w:w="7316" w:type="dxa"/>
            <w:tcBorders>
              <w:bottom w:val="nil"/>
            </w:tcBorders>
          </w:tcPr>
          <w:p w14:paraId="74CBB06A" w14:textId="744CD494" w:rsidR="00131676" w:rsidRPr="00131676" w:rsidRDefault="00131676" w:rsidP="00131676">
            <w:pPr>
              <w:rPr>
                <w:rFonts w:ascii="Book Antiqua" w:hAnsi="Book Antiqua" w:cs="Arial"/>
                <w:bCs/>
              </w:rPr>
            </w:pPr>
            <w:r w:rsidRPr="00131676">
              <w:rPr>
                <w:rFonts w:ascii="Book Antiqua" w:hAnsi="Book Antiqua"/>
              </w:rPr>
              <w:t>V</w:t>
            </w:r>
            <w:r w:rsidR="00DC7CA5">
              <w:rPr>
                <w:rFonts w:ascii="Book Antiqua" w:hAnsi="Book Antiqua"/>
              </w:rPr>
              <w:t xml:space="preserve">ODAFONE HUTCHISON </w:t>
            </w:r>
            <w:r w:rsidRPr="00131676">
              <w:rPr>
                <w:rFonts w:ascii="Book Antiqua" w:hAnsi="Book Antiqua"/>
              </w:rPr>
              <w:t>A</w:t>
            </w:r>
            <w:r w:rsidR="00DC7CA5">
              <w:rPr>
                <w:rFonts w:ascii="Book Antiqua" w:hAnsi="Book Antiqua"/>
              </w:rPr>
              <w:t>USTRALIA PTY LIMITED</w:t>
            </w:r>
          </w:p>
        </w:tc>
      </w:tr>
      <w:tr w:rsidR="00BA7008" w:rsidRPr="008E6472" w14:paraId="31CC8B7F" w14:textId="77777777" w:rsidTr="00131676">
        <w:tc>
          <w:tcPr>
            <w:tcW w:w="2134" w:type="dxa"/>
          </w:tcPr>
          <w:p w14:paraId="1EC27353" w14:textId="7DCCD21E" w:rsidR="00BA7008" w:rsidRPr="008E6472" w:rsidRDefault="00131676"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Duration</w:t>
            </w:r>
          </w:p>
        </w:tc>
        <w:tc>
          <w:tcPr>
            <w:tcW w:w="7316" w:type="dxa"/>
          </w:tcPr>
          <w:p w14:paraId="24CEEFA6" w14:textId="2FA262B1" w:rsidR="00BA7008" w:rsidRPr="00131676" w:rsidRDefault="00BA7008" w:rsidP="00E54BC5">
            <w:pPr>
              <w:rPr>
                <w:rFonts w:ascii="Book Antiqua" w:hAnsi="Book Antiqua" w:cs="Arial"/>
                <w:bCs/>
              </w:rPr>
            </w:pPr>
            <w:r w:rsidRPr="00131676">
              <w:rPr>
                <w:rFonts w:ascii="Book Antiqua" w:hAnsi="Book Antiqua"/>
              </w:rPr>
              <w:t>March-2018 – Oct-2018</w:t>
            </w:r>
          </w:p>
        </w:tc>
      </w:tr>
      <w:tr w:rsidR="00BA7008" w:rsidRPr="008E6472" w14:paraId="79A329AC" w14:textId="77777777" w:rsidTr="00131676">
        <w:tc>
          <w:tcPr>
            <w:tcW w:w="2134" w:type="dxa"/>
          </w:tcPr>
          <w:p w14:paraId="326AEACA" w14:textId="2AB4FA63" w:rsidR="00BA7008" w:rsidRPr="008E6472" w:rsidRDefault="00131676"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Module</w:t>
            </w:r>
          </w:p>
        </w:tc>
        <w:tc>
          <w:tcPr>
            <w:tcW w:w="7316" w:type="dxa"/>
          </w:tcPr>
          <w:p w14:paraId="4ABE17C8" w14:textId="74309F0F" w:rsidR="00BA7008" w:rsidRPr="00131676" w:rsidRDefault="00DD68A9" w:rsidP="00E54BC5">
            <w:pPr>
              <w:rPr>
                <w:rFonts w:ascii="Book Antiqua" w:hAnsi="Book Antiqua"/>
              </w:rPr>
            </w:pPr>
            <w:r w:rsidRPr="00131676">
              <w:rPr>
                <w:rFonts w:ascii="Book Antiqua" w:hAnsi="Book Antiqua"/>
              </w:rPr>
              <w:t>Implementation/Integration/BAU</w:t>
            </w:r>
          </w:p>
        </w:tc>
      </w:tr>
      <w:tr w:rsidR="00BA7008" w:rsidRPr="008E6472" w14:paraId="7D643C9B" w14:textId="77777777" w:rsidTr="00131676">
        <w:trPr>
          <w:trHeight w:val="930"/>
        </w:trPr>
        <w:tc>
          <w:tcPr>
            <w:tcW w:w="2134" w:type="dxa"/>
          </w:tcPr>
          <w:p w14:paraId="03829968" w14:textId="0C9F45E2" w:rsidR="00BA7008" w:rsidRPr="008E6472" w:rsidRDefault="00131676"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lastRenderedPageBreak/>
              <w:t xml:space="preserve">Project </w:t>
            </w:r>
            <w:r w:rsidR="00BA7008" w:rsidRPr="008E6472">
              <w:rPr>
                <w:rFonts w:ascii="Verdana" w:hAnsi="Verdana" w:cs="Arial"/>
                <w:bCs/>
                <w:color w:val="000080"/>
              </w:rPr>
              <w:t>Description</w:t>
            </w:r>
          </w:p>
        </w:tc>
        <w:tc>
          <w:tcPr>
            <w:tcW w:w="7316" w:type="dxa"/>
          </w:tcPr>
          <w:p w14:paraId="4443F03D" w14:textId="273BFC53" w:rsidR="00BA7008" w:rsidRPr="00131676" w:rsidRDefault="00BF6877" w:rsidP="00E54BC5">
            <w:pPr>
              <w:jc w:val="both"/>
              <w:rPr>
                <w:rFonts w:ascii="Book Antiqua" w:hAnsi="Book Antiqua"/>
                <w:bCs/>
              </w:rPr>
            </w:pPr>
            <w:r w:rsidRPr="00131676">
              <w:rPr>
                <w:rFonts w:ascii="Book Antiqua" w:hAnsi="Book Antiqua"/>
              </w:rPr>
              <w:t>Vodafone Australia</w:t>
            </w:r>
            <w:r w:rsidR="00BA7008" w:rsidRPr="00131676">
              <w:rPr>
                <w:rFonts w:ascii="Book Antiqua" w:hAnsi="Book Antiqua"/>
              </w:rPr>
              <w:t xml:space="preserve"> Telecommunication</w:t>
            </w:r>
            <w:r w:rsidR="00BA7008" w:rsidRPr="00131676">
              <w:rPr>
                <w:rFonts w:ascii="Book Antiqua" w:hAnsi="Book Antiqua" w:cs="Arial"/>
                <w:bCs/>
              </w:rPr>
              <w:t xml:space="preserve"> migration project, there are </w:t>
            </w:r>
            <w:r w:rsidRPr="00131676">
              <w:rPr>
                <w:rFonts w:ascii="Book Antiqua" w:hAnsi="Book Antiqua" w:cs="Arial"/>
                <w:bCs/>
              </w:rPr>
              <w:t>300</w:t>
            </w:r>
            <w:r w:rsidR="00BA7008" w:rsidRPr="00131676">
              <w:rPr>
                <w:rFonts w:ascii="Book Antiqua" w:hAnsi="Book Antiqua" w:cs="Arial"/>
                <w:bCs/>
              </w:rPr>
              <w:t xml:space="preserve">+ applications which are in support to redesign the Database from Legacy systems to Cloud environment. The applications are dealing with all the transaction and storage data for </w:t>
            </w:r>
            <w:r w:rsidRPr="00131676">
              <w:rPr>
                <w:rFonts w:ascii="Book Antiqua" w:hAnsi="Book Antiqua"/>
              </w:rPr>
              <w:t xml:space="preserve">Vodafone Australia </w:t>
            </w:r>
            <w:r w:rsidR="00BA7008" w:rsidRPr="00131676">
              <w:rPr>
                <w:rFonts w:ascii="Book Antiqua" w:hAnsi="Book Antiqua" w:cs="Arial"/>
                <w:bCs/>
              </w:rPr>
              <w:t>and its clients.</w:t>
            </w:r>
          </w:p>
        </w:tc>
      </w:tr>
      <w:tr w:rsidR="00BA7008" w:rsidRPr="008E6472" w14:paraId="7A361902" w14:textId="77777777" w:rsidTr="00131676">
        <w:tc>
          <w:tcPr>
            <w:tcW w:w="2134" w:type="dxa"/>
          </w:tcPr>
          <w:p w14:paraId="09760E75" w14:textId="77777777" w:rsidR="00BA7008" w:rsidRPr="008E6472" w:rsidRDefault="00BA7008"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Role</w:t>
            </w:r>
          </w:p>
        </w:tc>
        <w:tc>
          <w:tcPr>
            <w:tcW w:w="7316" w:type="dxa"/>
          </w:tcPr>
          <w:p w14:paraId="111553A2" w14:textId="71F70F09" w:rsidR="00BA7008" w:rsidRPr="00131676" w:rsidRDefault="0053211B" w:rsidP="00E54BC5">
            <w:pPr>
              <w:rPr>
                <w:rFonts w:ascii="Book Antiqua" w:hAnsi="Book Antiqua" w:cs="Arial"/>
                <w:bCs/>
              </w:rPr>
            </w:pPr>
            <w:r w:rsidRPr="00131676">
              <w:rPr>
                <w:rFonts w:ascii="Book Antiqua" w:hAnsi="Book Antiqua" w:cs="Arial"/>
                <w:bCs/>
              </w:rPr>
              <w:t>Tech Manager</w:t>
            </w:r>
          </w:p>
        </w:tc>
      </w:tr>
      <w:tr w:rsidR="00BA7008" w:rsidRPr="008E6472" w14:paraId="59643962" w14:textId="77777777" w:rsidTr="00131676">
        <w:tc>
          <w:tcPr>
            <w:tcW w:w="2134" w:type="dxa"/>
          </w:tcPr>
          <w:p w14:paraId="086A538C" w14:textId="77777777" w:rsidR="00BA7008" w:rsidRPr="008E6472" w:rsidRDefault="00BA7008"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Responsibilities</w:t>
            </w:r>
          </w:p>
        </w:tc>
        <w:tc>
          <w:tcPr>
            <w:tcW w:w="7316" w:type="dxa"/>
          </w:tcPr>
          <w:p w14:paraId="6CCF2884" w14:textId="77777777"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Lead database team which supports development, validation, and production environments.</w:t>
            </w:r>
          </w:p>
          <w:p w14:paraId="62524E95" w14:textId="795F7894"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 xml:space="preserve">Proactively adjusted schedule of work, priorities </w:t>
            </w:r>
            <w:r w:rsidR="00361FD1" w:rsidRPr="00131676">
              <w:rPr>
                <w:rFonts w:ascii="Book Antiqua" w:hAnsi="Book Antiqua" w:cs="Arial"/>
                <w:bCs/>
              </w:rPr>
              <w:t>staff’s</w:t>
            </w:r>
            <w:r w:rsidRPr="00131676">
              <w:rPr>
                <w:rFonts w:ascii="Book Antiqua" w:hAnsi="Book Antiqua" w:cs="Arial"/>
                <w:bCs/>
              </w:rPr>
              <w:t xml:space="preserve"> assignments based on </w:t>
            </w:r>
            <w:r w:rsidR="00361FD1" w:rsidRPr="00131676">
              <w:rPr>
                <w:rFonts w:ascii="Book Antiqua" w:hAnsi="Book Antiqua" w:cs="Arial"/>
                <w:bCs/>
              </w:rPr>
              <w:t>workload</w:t>
            </w:r>
            <w:r w:rsidRPr="00131676">
              <w:rPr>
                <w:rFonts w:ascii="Book Antiqua" w:hAnsi="Book Antiqua" w:cs="Arial"/>
                <w:bCs/>
              </w:rPr>
              <w:t xml:space="preserve"> to ensure efficient operations.</w:t>
            </w:r>
          </w:p>
          <w:p w14:paraId="0A9D8313" w14:textId="4B00BD08"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 xml:space="preserve">Supporting the databases and ensuring their performance, </w:t>
            </w:r>
            <w:r w:rsidR="00361FD1" w:rsidRPr="00131676">
              <w:rPr>
                <w:rFonts w:ascii="Book Antiqua" w:hAnsi="Book Antiqua" w:cs="Arial"/>
                <w:bCs/>
              </w:rPr>
              <w:t>availability,</w:t>
            </w:r>
            <w:r w:rsidRPr="00131676">
              <w:rPr>
                <w:rFonts w:ascii="Book Antiqua" w:hAnsi="Book Antiqua" w:cs="Arial"/>
                <w:bCs/>
              </w:rPr>
              <w:t xml:space="preserve"> and security.</w:t>
            </w:r>
          </w:p>
          <w:p w14:paraId="57BA1451" w14:textId="77777777"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Defining the standards and checklists, to maintain the health of the Database server.</w:t>
            </w:r>
          </w:p>
          <w:p w14:paraId="18AA4BE8" w14:textId="77777777"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Responsible for Capacity Planning and Resource Planning.</w:t>
            </w:r>
          </w:p>
          <w:p w14:paraId="582ECD02" w14:textId="35D78E16"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Performed Oracle software installation, database creation, migration/</w:t>
            </w:r>
            <w:r w:rsidR="00361FD1" w:rsidRPr="00131676">
              <w:rPr>
                <w:rFonts w:ascii="Book Antiqua" w:hAnsi="Book Antiqua" w:cs="Arial"/>
                <w:bCs/>
              </w:rPr>
              <w:t>upgradation,</w:t>
            </w:r>
            <w:r w:rsidRPr="00131676">
              <w:rPr>
                <w:rFonts w:ascii="Book Antiqua" w:hAnsi="Book Antiqua" w:cs="Arial"/>
                <w:bCs/>
              </w:rPr>
              <w:t xml:space="preserve"> and applied Oracle Security Patches (PSU/CPU).</w:t>
            </w:r>
          </w:p>
          <w:p w14:paraId="167BBBBE" w14:textId="77777777"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Proficiency in execution of database backup strategies and Disaster Recovery Manual (DRM) Plan initiatives.</w:t>
            </w:r>
          </w:p>
          <w:p w14:paraId="23DE1EB9" w14:textId="77777777"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 xml:space="preserve">Proactive management of Production Database systems, Risks Assessment and Documentation. </w:t>
            </w:r>
          </w:p>
          <w:p w14:paraId="1B4D699D" w14:textId="77777777"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Capacity planning for database related systems and proposed recommendations to Database Architect.</w:t>
            </w:r>
          </w:p>
          <w:p w14:paraId="03D96DAD" w14:textId="77777777"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Provide/Implement direction for security related initiatives and vulnerabilities.</w:t>
            </w:r>
          </w:p>
          <w:p w14:paraId="47513DD2" w14:textId="77777777" w:rsidR="00DD68A9" w:rsidRPr="00131676" w:rsidRDefault="00DD68A9" w:rsidP="00DD68A9">
            <w:pPr>
              <w:pStyle w:val="ListParagraph"/>
              <w:numPr>
                <w:ilvl w:val="0"/>
                <w:numId w:val="3"/>
              </w:numPr>
              <w:spacing w:after="200" w:line="276" w:lineRule="auto"/>
              <w:contextualSpacing/>
              <w:rPr>
                <w:rFonts w:ascii="Book Antiqua" w:hAnsi="Book Antiqua" w:cs="Arial"/>
                <w:bCs/>
              </w:rPr>
            </w:pPr>
            <w:r w:rsidRPr="00131676">
              <w:rPr>
                <w:rFonts w:ascii="Book Antiqua" w:hAnsi="Book Antiqua" w:cs="Arial"/>
                <w:bCs/>
              </w:rPr>
              <w:t>Implemented database auditing, data security and remediate high-risk violation in production environment.</w:t>
            </w:r>
          </w:p>
          <w:p w14:paraId="297DC7BC" w14:textId="4D1906FB" w:rsidR="00BA7008" w:rsidRPr="00131676" w:rsidRDefault="00DD68A9" w:rsidP="00DD68A9">
            <w:pPr>
              <w:pStyle w:val="ListParagraph"/>
              <w:numPr>
                <w:ilvl w:val="0"/>
                <w:numId w:val="3"/>
              </w:numPr>
              <w:spacing w:after="200" w:line="276" w:lineRule="auto"/>
              <w:contextualSpacing/>
              <w:rPr>
                <w:rFonts w:ascii="Book Antiqua" w:hAnsi="Book Antiqua"/>
              </w:rPr>
            </w:pPr>
            <w:r w:rsidRPr="00131676">
              <w:rPr>
                <w:rFonts w:ascii="Book Antiqua" w:hAnsi="Book Antiqua" w:cs="Arial"/>
                <w:bCs/>
              </w:rPr>
              <w:t xml:space="preserve">Used Oracle Enterprise Manager (OEM) and Grid Control for performance, </w:t>
            </w:r>
            <w:r w:rsidR="00361FD1" w:rsidRPr="00131676">
              <w:rPr>
                <w:rFonts w:ascii="Book Antiqua" w:hAnsi="Book Antiqua" w:cs="Arial"/>
                <w:bCs/>
              </w:rPr>
              <w:t>administration,</w:t>
            </w:r>
            <w:r w:rsidRPr="00131676">
              <w:rPr>
                <w:rFonts w:ascii="Book Antiqua" w:hAnsi="Book Antiqua" w:cs="Arial"/>
                <w:bCs/>
              </w:rPr>
              <w:t xml:space="preserve"> and maintenance of databases.</w:t>
            </w:r>
            <w:r w:rsidR="00BF6877" w:rsidRPr="00131676">
              <w:rPr>
                <w:rFonts w:ascii="Book Antiqua" w:hAnsi="Book Antiqua"/>
              </w:rPr>
              <w:t xml:space="preserve"> </w:t>
            </w:r>
          </w:p>
        </w:tc>
      </w:tr>
    </w:tbl>
    <w:p w14:paraId="6288A3D1" w14:textId="2F0182E9" w:rsidR="00BA7008" w:rsidRPr="008E6472" w:rsidRDefault="00BA7008" w:rsidP="00632275">
      <w:pPr>
        <w:rPr>
          <w:rFonts w:ascii="Verdana" w:hAnsi="Verdana" w:cs="Arial"/>
          <w:bCs/>
        </w:rPr>
      </w:pPr>
    </w:p>
    <w:p w14:paraId="7395C4E0" w14:textId="32CE8B11" w:rsidR="00A74B2E" w:rsidRDefault="00A74B2E" w:rsidP="00632275">
      <w:pPr>
        <w:rPr>
          <w:rFonts w:ascii="Verdana" w:hAnsi="Verdana" w:cs="Arial"/>
          <w:bCs/>
        </w:rPr>
      </w:pPr>
    </w:p>
    <w:p w14:paraId="38B9DF3F" w14:textId="4DB64615" w:rsidR="00E71E85" w:rsidRDefault="00E71E85" w:rsidP="00632275">
      <w:pPr>
        <w:rPr>
          <w:rFonts w:ascii="Verdana" w:hAnsi="Verdana" w:cs="Arial"/>
          <w:bCs/>
        </w:rPr>
      </w:pPr>
    </w:p>
    <w:p w14:paraId="64AB776E" w14:textId="77777777" w:rsidR="00E71E85" w:rsidRPr="008E6472" w:rsidRDefault="00E71E85" w:rsidP="00632275">
      <w:pPr>
        <w:rPr>
          <w:rFonts w:ascii="Verdana" w:hAnsi="Verdana" w:cs="Arial"/>
          <w:bCs/>
        </w:rPr>
      </w:pPr>
    </w:p>
    <w:p w14:paraId="71B95DB3" w14:textId="7F38A92A" w:rsidR="00A74B2E" w:rsidRPr="008E6472" w:rsidRDefault="00A74B2E" w:rsidP="00632275">
      <w:pPr>
        <w:rPr>
          <w:rFonts w:ascii="Verdana" w:hAnsi="Verdana" w:cs="Arial"/>
          <w:bCs/>
        </w:rPr>
      </w:pPr>
    </w:p>
    <w:tbl>
      <w:tblPr>
        <w:tblW w:w="945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4"/>
        <w:gridCol w:w="7316"/>
      </w:tblGrid>
      <w:tr w:rsidR="00B606CC" w:rsidRPr="008E6472" w14:paraId="3E7A9548" w14:textId="77777777" w:rsidTr="00B670F9">
        <w:tc>
          <w:tcPr>
            <w:tcW w:w="2134" w:type="dxa"/>
            <w:tcBorders>
              <w:bottom w:val="nil"/>
            </w:tcBorders>
          </w:tcPr>
          <w:p w14:paraId="1B57AF33" w14:textId="6F1E68FE" w:rsidR="00B606CC" w:rsidRPr="008E6472" w:rsidRDefault="00B606CC" w:rsidP="00B606CC">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Client</w:t>
            </w:r>
          </w:p>
        </w:tc>
        <w:tc>
          <w:tcPr>
            <w:tcW w:w="7316" w:type="dxa"/>
            <w:tcBorders>
              <w:bottom w:val="nil"/>
            </w:tcBorders>
          </w:tcPr>
          <w:p w14:paraId="0DE8FE90" w14:textId="57A2D572" w:rsidR="00B606CC" w:rsidRPr="00B670F9" w:rsidRDefault="00B606CC" w:rsidP="00B606CC">
            <w:pPr>
              <w:rPr>
                <w:rFonts w:ascii="Book Antiqua" w:hAnsi="Book Antiqua" w:cs="Arial"/>
                <w:bCs/>
              </w:rPr>
            </w:pPr>
            <w:r w:rsidRPr="00B670F9">
              <w:rPr>
                <w:rFonts w:ascii="Book Antiqua" w:hAnsi="Book Antiqua"/>
              </w:rPr>
              <w:t>NOVARTIS PHARMACEUTICALS LTD.</w:t>
            </w:r>
          </w:p>
        </w:tc>
      </w:tr>
      <w:tr w:rsidR="00A74B2E" w:rsidRPr="008E6472" w14:paraId="6CA524E5" w14:textId="77777777" w:rsidTr="00B670F9">
        <w:tc>
          <w:tcPr>
            <w:tcW w:w="2134" w:type="dxa"/>
          </w:tcPr>
          <w:p w14:paraId="7FBDC31E" w14:textId="252561CF" w:rsidR="00A74B2E" w:rsidRPr="008E6472" w:rsidRDefault="00B606CC"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Duration</w:t>
            </w:r>
          </w:p>
        </w:tc>
        <w:tc>
          <w:tcPr>
            <w:tcW w:w="7316" w:type="dxa"/>
          </w:tcPr>
          <w:p w14:paraId="2DF35F8B" w14:textId="4D08FD0B" w:rsidR="00A74B2E" w:rsidRPr="00B670F9" w:rsidRDefault="00A74B2E" w:rsidP="00E54BC5">
            <w:pPr>
              <w:rPr>
                <w:rFonts w:ascii="Book Antiqua" w:hAnsi="Book Antiqua" w:cs="Arial"/>
                <w:bCs/>
              </w:rPr>
            </w:pPr>
            <w:r w:rsidRPr="00B670F9">
              <w:rPr>
                <w:rFonts w:ascii="Book Antiqua" w:hAnsi="Book Antiqua"/>
              </w:rPr>
              <w:t>OCT-2015 – March-2018</w:t>
            </w:r>
          </w:p>
        </w:tc>
      </w:tr>
      <w:tr w:rsidR="00A74B2E" w:rsidRPr="008E6472" w14:paraId="5A442001" w14:textId="77777777" w:rsidTr="00B670F9">
        <w:tc>
          <w:tcPr>
            <w:tcW w:w="2134" w:type="dxa"/>
          </w:tcPr>
          <w:p w14:paraId="637F88A7" w14:textId="5EB05B1F" w:rsidR="00A74B2E" w:rsidRPr="008E6472" w:rsidRDefault="00B670F9"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Module</w:t>
            </w:r>
          </w:p>
        </w:tc>
        <w:tc>
          <w:tcPr>
            <w:tcW w:w="7316" w:type="dxa"/>
          </w:tcPr>
          <w:p w14:paraId="2EAA6727" w14:textId="5DF1509D" w:rsidR="00A74B2E" w:rsidRPr="00B670F9" w:rsidRDefault="00BC72D2" w:rsidP="00E54BC5">
            <w:pPr>
              <w:rPr>
                <w:rFonts w:ascii="Book Antiqua" w:hAnsi="Book Antiqua"/>
              </w:rPr>
            </w:pPr>
            <w:r w:rsidRPr="00B670F9">
              <w:rPr>
                <w:rFonts w:ascii="Book Antiqua" w:hAnsi="Book Antiqua"/>
              </w:rPr>
              <w:t>Implementation/Integration/BAU</w:t>
            </w:r>
          </w:p>
        </w:tc>
      </w:tr>
      <w:tr w:rsidR="00A74B2E" w:rsidRPr="008E6472" w14:paraId="54BDE4C0" w14:textId="77777777" w:rsidTr="00B670F9">
        <w:trPr>
          <w:trHeight w:val="930"/>
        </w:trPr>
        <w:tc>
          <w:tcPr>
            <w:tcW w:w="2134" w:type="dxa"/>
          </w:tcPr>
          <w:p w14:paraId="028CA23B" w14:textId="1CE8BBCE" w:rsidR="00A74B2E" w:rsidRPr="008E6472" w:rsidRDefault="00B670F9"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 xml:space="preserve">Project </w:t>
            </w:r>
            <w:r w:rsidR="00A74B2E" w:rsidRPr="008E6472">
              <w:rPr>
                <w:rFonts w:ascii="Verdana" w:hAnsi="Verdana" w:cs="Arial"/>
                <w:bCs/>
                <w:color w:val="000080"/>
              </w:rPr>
              <w:t>Description</w:t>
            </w:r>
          </w:p>
        </w:tc>
        <w:tc>
          <w:tcPr>
            <w:tcW w:w="7316" w:type="dxa"/>
          </w:tcPr>
          <w:p w14:paraId="68385912" w14:textId="34ADFFD5" w:rsidR="00A74B2E" w:rsidRPr="00B670F9" w:rsidRDefault="00A74B2E" w:rsidP="00E54BC5">
            <w:pPr>
              <w:jc w:val="both"/>
              <w:rPr>
                <w:rFonts w:ascii="Book Antiqua" w:hAnsi="Book Antiqua"/>
                <w:bCs/>
              </w:rPr>
            </w:pPr>
            <w:r w:rsidRPr="00B670F9">
              <w:rPr>
                <w:rFonts w:ascii="Book Antiqua" w:hAnsi="Book Antiqua"/>
              </w:rPr>
              <w:t xml:space="preserve">Novartis </w:t>
            </w:r>
            <w:r w:rsidR="00BC72D2" w:rsidRPr="00B670F9">
              <w:rPr>
                <w:rFonts w:ascii="Book Antiqua" w:hAnsi="Book Antiqua"/>
              </w:rPr>
              <w:t>Pharmaceuticals support/</w:t>
            </w:r>
            <w:r w:rsidRPr="00B670F9">
              <w:rPr>
                <w:rFonts w:ascii="Book Antiqua" w:hAnsi="Book Antiqua" w:cs="Arial"/>
                <w:bCs/>
              </w:rPr>
              <w:t xml:space="preserve">migration project, there are </w:t>
            </w:r>
            <w:r w:rsidR="00BC72D2" w:rsidRPr="00B670F9">
              <w:rPr>
                <w:rFonts w:ascii="Book Antiqua" w:hAnsi="Book Antiqua" w:cs="Arial"/>
                <w:bCs/>
              </w:rPr>
              <w:t>1500</w:t>
            </w:r>
            <w:r w:rsidRPr="00B670F9">
              <w:rPr>
                <w:rFonts w:ascii="Book Antiqua" w:hAnsi="Book Antiqua" w:cs="Arial"/>
                <w:bCs/>
              </w:rPr>
              <w:t xml:space="preserve">+ applications which are in support to redesign the Database from Legacy systems to </w:t>
            </w:r>
            <w:r w:rsidR="00BC72D2" w:rsidRPr="00B670F9">
              <w:rPr>
                <w:rFonts w:ascii="Book Antiqua" w:hAnsi="Book Antiqua" w:cs="Arial"/>
                <w:bCs/>
              </w:rPr>
              <w:t xml:space="preserve">upgrade in </w:t>
            </w:r>
            <w:r w:rsidRPr="00B670F9">
              <w:rPr>
                <w:rFonts w:ascii="Book Antiqua" w:hAnsi="Book Antiqua" w:cs="Arial"/>
                <w:bCs/>
              </w:rPr>
              <w:t xml:space="preserve">Cloud environment. The applications are dealing with all the transaction and storage data for </w:t>
            </w:r>
            <w:r w:rsidR="00BC72D2" w:rsidRPr="00B670F9">
              <w:rPr>
                <w:rFonts w:ascii="Book Antiqua" w:hAnsi="Book Antiqua"/>
              </w:rPr>
              <w:t>Novartis in EUROPE region</w:t>
            </w:r>
            <w:r w:rsidRPr="00B670F9">
              <w:rPr>
                <w:rFonts w:ascii="Book Antiqua" w:hAnsi="Book Antiqua"/>
              </w:rPr>
              <w:t xml:space="preserve"> </w:t>
            </w:r>
            <w:r w:rsidRPr="00B670F9">
              <w:rPr>
                <w:rFonts w:ascii="Book Antiqua" w:hAnsi="Book Antiqua" w:cs="Arial"/>
                <w:bCs/>
              </w:rPr>
              <w:t>and its clients.</w:t>
            </w:r>
          </w:p>
        </w:tc>
      </w:tr>
      <w:tr w:rsidR="00A74B2E" w:rsidRPr="008E6472" w14:paraId="77C4800D" w14:textId="77777777" w:rsidTr="00B670F9">
        <w:tc>
          <w:tcPr>
            <w:tcW w:w="2134" w:type="dxa"/>
          </w:tcPr>
          <w:p w14:paraId="13FD8919" w14:textId="77777777" w:rsidR="00A74B2E" w:rsidRPr="008E6472" w:rsidRDefault="00A74B2E"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Role</w:t>
            </w:r>
          </w:p>
        </w:tc>
        <w:tc>
          <w:tcPr>
            <w:tcW w:w="7316" w:type="dxa"/>
          </w:tcPr>
          <w:p w14:paraId="0081346A" w14:textId="6CB6C39C" w:rsidR="00A74B2E" w:rsidRPr="00B670F9" w:rsidRDefault="00A74B2E" w:rsidP="00E54BC5">
            <w:pPr>
              <w:rPr>
                <w:rFonts w:ascii="Book Antiqua" w:hAnsi="Book Antiqua" w:cs="Arial"/>
                <w:bCs/>
              </w:rPr>
            </w:pPr>
            <w:r w:rsidRPr="00B670F9">
              <w:rPr>
                <w:rFonts w:ascii="Book Antiqua" w:hAnsi="Book Antiqua" w:cs="Arial"/>
                <w:bCs/>
              </w:rPr>
              <w:t xml:space="preserve">Technical </w:t>
            </w:r>
            <w:r w:rsidR="000946D0" w:rsidRPr="00B670F9">
              <w:rPr>
                <w:rFonts w:ascii="Book Antiqua" w:hAnsi="Book Antiqua" w:cs="Arial"/>
                <w:bCs/>
              </w:rPr>
              <w:t>Specialist</w:t>
            </w:r>
          </w:p>
        </w:tc>
      </w:tr>
      <w:tr w:rsidR="00A74B2E" w:rsidRPr="008E6472" w14:paraId="6DB6313B" w14:textId="77777777" w:rsidTr="00B670F9">
        <w:tc>
          <w:tcPr>
            <w:tcW w:w="2134" w:type="dxa"/>
          </w:tcPr>
          <w:p w14:paraId="48715FBF" w14:textId="77777777" w:rsidR="00A74B2E" w:rsidRPr="008E6472" w:rsidRDefault="00A74B2E"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Responsibilities</w:t>
            </w:r>
          </w:p>
        </w:tc>
        <w:tc>
          <w:tcPr>
            <w:tcW w:w="7316" w:type="dxa"/>
          </w:tcPr>
          <w:p w14:paraId="7BF3A67E" w14:textId="47F6B9EC" w:rsidR="000946D0" w:rsidRPr="00B670F9" w:rsidRDefault="000946D0" w:rsidP="000946D0">
            <w:pPr>
              <w:numPr>
                <w:ilvl w:val="0"/>
                <w:numId w:val="3"/>
              </w:numPr>
              <w:jc w:val="both"/>
              <w:rPr>
                <w:rFonts w:ascii="Book Antiqua" w:hAnsi="Book Antiqua"/>
              </w:rPr>
            </w:pPr>
            <w:r w:rsidRPr="00B670F9">
              <w:rPr>
                <w:rFonts w:ascii="Book Antiqua" w:hAnsi="Book Antiqua"/>
              </w:rPr>
              <w:t>Performed Oracle software installation, OEM, ASM and configuration, administration, database creation, migration/</w:t>
            </w:r>
            <w:r w:rsidR="00361FD1" w:rsidRPr="00B670F9">
              <w:rPr>
                <w:rFonts w:ascii="Book Antiqua" w:hAnsi="Book Antiqua"/>
              </w:rPr>
              <w:t>upgradation,</w:t>
            </w:r>
            <w:r w:rsidRPr="00B670F9">
              <w:rPr>
                <w:rFonts w:ascii="Book Antiqua" w:hAnsi="Book Antiqua"/>
              </w:rPr>
              <w:t xml:space="preserve"> and applied Oracle Security Patches (PSU/CPU).</w:t>
            </w:r>
          </w:p>
          <w:p w14:paraId="4D473CB7"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Installing and Configuring Oracle Wallet using Transparent Data Encryption (TDE) which allows data encryption.</w:t>
            </w:r>
          </w:p>
          <w:p w14:paraId="40F10595"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 xml:space="preserve">Extensive experience with Database active Cloning and Refresh using </w:t>
            </w:r>
            <w:r w:rsidRPr="00B670F9">
              <w:rPr>
                <w:rFonts w:ascii="Book Antiqua" w:hAnsi="Book Antiqua"/>
              </w:rPr>
              <w:lastRenderedPageBreak/>
              <w:t>RMAN DUPLICATE.</w:t>
            </w:r>
          </w:p>
          <w:p w14:paraId="796FFB71"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 xml:space="preserve">Installation and configuration of RMAN with and without Recovery Catalog for all environments. </w:t>
            </w:r>
          </w:p>
          <w:p w14:paraId="321B64CF" w14:textId="50EE5CA8" w:rsidR="000946D0" w:rsidRPr="00B670F9" w:rsidRDefault="000946D0" w:rsidP="000946D0">
            <w:pPr>
              <w:numPr>
                <w:ilvl w:val="0"/>
                <w:numId w:val="3"/>
              </w:numPr>
              <w:jc w:val="both"/>
              <w:rPr>
                <w:rFonts w:ascii="Book Antiqua" w:hAnsi="Book Antiqua"/>
              </w:rPr>
            </w:pPr>
            <w:r w:rsidRPr="00B670F9">
              <w:rPr>
                <w:rFonts w:ascii="Book Antiqua" w:hAnsi="Book Antiqua"/>
              </w:rPr>
              <w:t xml:space="preserve">Expertise in monitoring, performance tuning, troubleshooting, Optimization, </w:t>
            </w:r>
            <w:r w:rsidR="001A733B" w:rsidRPr="00B670F9">
              <w:rPr>
                <w:rFonts w:ascii="Book Antiqua" w:hAnsi="Book Antiqua"/>
              </w:rPr>
              <w:t>cost-based</w:t>
            </w:r>
            <w:r w:rsidRPr="00B670F9">
              <w:rPr>
                <w:rFonts w:ascii="Book Antiqua" w:hAnsi="Book Antiqua"/>
              </w:rPr>
              <w:t xml:space="preserve"> </w:t>
            </w:r>
            <w:r w:rsidR="00361FD1" w:rsidRPr="00B670F9">
              <w:rPr>
                <w:rFonts w:ascii="Book Antiqua" w:hAnsi="Book Antiqua"/>
              </w:rPr>
              <w:t>optimization,</w:t>
            </w:r>
            <w:r w:rsidRPr="00B670F9">
              <w:rPr>
                <w:rFonts w:ascii="Book Antiqua" w:hAnsi="Book Antiqua"/>
              </w:rPr>
              <w:t xml:space="preserve"> and Hints.</w:t>
            </w:r>
          </w:p>
          <w:p w14:paraId="26181EB7"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Proficiency in execution of database backup strategies and Disaster Recovery Manual (DRM) Plan initiatives.</w:t>
            </w:r>
          </w:p>
          <w:p w14:paraId="065F2834"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 xml:space="preserve">Proactive Management of Production Database systems, Risks Assessment and Documentation. </w:t>
            </w:r>
          </w:p>
          <w:p w14:paraId="0B95FE94"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Capacity planning for database related systems and proposed recommendations to Database Architect.</w:t>
            </w:r>
          </w:p>
          <w:p w14:paraId="14542346"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Configuring and Maintaining Oracle physical Standby Database and Disaster Recovery.</w:t>
            </w:r>
          </w:p>
          <w:p w14:paraId="7AD9EE0C" w14:textId="0874CACE" w:rsidR="000946D0" w:rsidRPr="00B670F9" w:rsidRDefault="000946D0" w:rsidP="000946D0">
            <w:pPr>
              <w:numPr>
                <w:ilvl w:val="0"/>
                <w:numId w:val="3"/>
              </w:numPr>
              <w:jc w:val="both"/>
              <w:rPr>
                <w:rFonts w:ascii="Book Antiqua" w:hAnsi="Book Antiqua"/>
              </w:rPr>
            </w:pPr>
            <w:r w:rsidRPr="00B670F9">
              <w:rPr>
                <w:rFonts w:ascii="Book Antiqua" w:hAnsi="Book Antiqua"/>
              </w:rPr>
              <w:t xml:space="preserve">Conduct periodic SOX reviews and remediate </w:t>
            </w:r>
            <w:r w:rsidR="00361FD1" w:rsidRPr="00B670F9">
              <w:rPr>
                <w:rFonts w:ascii="Book Antiqua" w:hAnsi="Book Antiqua"/>
              </w:rPr>
              <w:t>deficiencies</w:t>
            </w:r>
            <w:r w:rsidRPr="00B670F9">
              <w:rPr>
                <w:rFonts w:ascii="Book Antiqua" w:hAnsi="Book Antiqua"/>
              </w:rPr>
              <w:t xml:space="preserve"> uncovered during the review.</w:t>
            </w:r>
          </w:p>
          <w:p w14:paraId="158E365A"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Implemented database auditing, data security and remediate high-risk violation in production environment.</w:t>
            </w:r>
          </w:p>
          <w:p w14:paraId="0BC7D511"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 xml:space="preserve">Used Oracle Enterprise Manager (OEM) and Grid Control for performance, administration and maintenance of databases. </w:t>
            </w:r>
          </w:p>
          <w:p w14:paraId="690DF75C"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Improvement and maintenance of the databases to include rollout and upgrades.</w:t>
            </w:r>
          </w:p>
          <w:p w14:paraId="57D7751D"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Implementation and release of database changes as submitted by the development team.</w:t>
            </w:r>
          </w:p>
          <w:p w14:paraId="7FB4BA90"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Understanding and handling applications, helping application groups, troubleshoot application and DB related issues.</w:t>
            </w:r>
          </w:p>
          <w:p w14:paraId="53662F21" w14:textId="77777777" w:rsidR="000946D0" w:rsidRPr="00B670F9" w:rsidRDefault="000946D0" w:rsidP="000946D0">
            <w:pPr>
              <w:numPr>
                <w:ilvl w:val="0"/>
                <w:numId w:val="3"/>
              </w:numPr>
              <w:jc w:val="both"/>
              <w:rPr>
                <w:rFonts w:ascii="Book Antiqua" w:hAnsi="Book Antiqua"/>
              </w:rPr>
            </w:pPr>
            <w:r w:rsidRPr="00B670F9">
              <w:rPr>
                <w:rFonts w:ascii="Book Antiqua" w:hAnsi="Book Antiqua"/>
              </w:rPr>
              <w:t>Providing reports on database performance variation and solution.</w:t>
            </w:r>
          </w:p>
          <w:p w14:paraId="3521D35C" w14:textId="7A59C020" w:rsidR="00A74B2E" w:rsidRPr="00B670F9" w:rsidRDefault="000946D0" w:rsidP="000946D0">
            <w:pPr>
              <w:numPr>
                <w:ilvl w:val="0"/>
                <w:numId w:val="3"/>
              </w:numPr>
              <w:jc w:val="both"/>
              <w:rPr>
                <w:rFonts w:ascii="Book Antiqua" w:hAnsi="Book Antiqua"/>
              </w:rPr>
            </w:pPr>
            <w:r w:rsidRPr="00B670F9">
              <w:rPr>
                <w:rFonts w:ascii="Book Antiqua" w:hAnsi="Book Antiqua"/>
              </w:rPr>
              <w:t xml:space="preserve">Installation of Oracle Performed database and SQL tuning using Automatic Workload Repository (AWR), Automatic Database Diagnostic Manager (ADDM), </w:t>
            </w:r>
            <w:proofErr w:type="spellStart"/>
            <w:r w:rsidRPr="00B670F9">
              <w:rPr>
                <w:rFonts w:ascii="Book Antiqua" w:hAnsi="Book Antiqua"/>
              </w:rPr>
              <w:t>statspack</w:t>
            </w:r>
            <w:proofErr w:type="spellEnd"/>
            <w:r w:rsidRPr="00B670F9">
              <w:rPr>
                <w:rFonts w:ascii="Book Antiqua" w:hAnsi="Book Antiqua"/>
              </w:rPr>
              <w:t xml:space="preserve"> and explain plan.</w:t>
            </w:r>
          </w:p>
        </w:tc>
      </w:tr>
    </w:tbl>
    <w:p w14:paraId="3BBE9DCE" w14:textId="1AB8B0E5" w:rsidR="00A74B2E" w:rsidRPr="008E6472" w:rsidRDefault="00A74B2E" w:rsidP="00632275">
      <w:pPr>
        <w:rPr>
          <w:rFonts w:ascii="Verdana" w:hAnsi="Verdana" w:cs="Arial"/>
          <w:bCs/>
        </w:rPr>
      </w:pPr>
    </w:p>
    <w:p w14:paraId="3A66F87D" w14:textId="77777777" w:rsidR="00A74B2E" w:rsidRPr="008E6472" w:rsidRDefault="00A74B2E" w:rsidP="00632275">
      <w:pPr>
        <w:rPr>
          <w:rFonts w:ascii="Verdana" w:hAnsi="Verdana" w:cs="Arial"/>
          <w:bCs/>
        </w:rPr>
      </w:pPr>
    </w:p>
    <w:p w14:paraId="13C8B4AA" w14:textId="2111B511" w:rsidR="0080090C" w:rsidRDefault="0080090C" w:rsidP="00632275">
      <w:pPr>
        <w:rPr>
          <w:rFonts w:ascii="Verdana" w:hAnsi="Verdana" w:cs="Arial"/>
          <w:bCs/>
        </w:rPr>
      </w:pPr>
    </w:p>
    <w:p w14:paraId="3F5C1B8D" w14:textId="77777777" w:rsidR="00E71E85" w:rsidRPr="008E6472" w:rsidRDefault="00E71E85" w:rsidP="00632275">
      <w:pPr>
        <w:rPr>
          <w:rFonts w:ascii="Verdana" w:hAnsi="Verdana" w:cs="Arial"/>
          <w:bCs/>
        </w:rPr>
      </w:pPr>
    </w:p>
    <w:p w14:paraId="2609E63A" w14:textId="64D2062D" w:rsidR="0080090C" w:rsidRPr="008E6472" w:rsidRDefault="0080090C" w:rsidP="00632275">
      <w:pPr>
        <w:rPr>
          <w:rFonts w:ascii="Verdana" w:hAnsi="Verdana" w:cs="Arial"/>
          <w:bCs/>
        </w:rPr>
      </w:pPr>
    </w:p>
    <w:tbl>
      <w:tblPr>
        <w:tblW w:w="945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4"/>
        <w:gridCol w:w="7316"/>
      </w:tblGrid>
      <w:tr w:rsidR="00B670F9" w:rsidRPr="008E6472" w14:paraId="235E2063" w14:textId="77777777" w:rsidTr="00B670F9">
        <w:tc>
          <w:tcPr>
            <w:tcW w:w="2134" w:type="dxa"/>
            <w:tcBorders>
              <w:bottom w:val="nil"/>
            </w:tcBorders>
          </w:tcPr>
          <w:p w14:paraId="686E11AB" w14:textId="0ED09A00" w:rsidR="00B670F9" w:rsidRPr="008E6472" w:rsidRDefault="00B670F9" w:rsidP="00B670F9">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Client</w:t>
            </w:r>
          </w:p>
        </w:tc>
        <w:tc>
          <w:tcPr>
            <w:tcW w:w="7316" w:type="dxa"/>
            <w:tcBorders>
              <w:bottom w:val="nil"/>
            </w:tcBorders>
          </w:tcPr>
          <w:p w14:paraId="61A8CA1A" w14:textId="5D472E48" w:rsidR="00B670F9" w:rsidRPr="00B670F9" w:rsidRDefault="00B670F9" w:rsidP="00B670F9">
            <w:pPr>
              <w:rPr>
                <w:rFonts w:ascii="Book Antiqua" w:hAnsi="Book Antiqua" w:cs="Arial"/>
                <w:bCs/>
              </w:rPr>
            </w:pPr>
            <w:r w:rsidRPr="00B670F9">
              <w:rPr>
                <w:rFonts w:ascii="Book Antiqua" w:hAnsi="Book Antiqua"/>
              </w:rPr>
              <w:t>STATE BANK OF INDIA</w:t>
            </w:r>
          </w:p>
        </w:tc>
      </w:tr>
      <w:tr w:rsidR="0080090C" w:rsidRPr="008E6472" w14:paraId="449C27AB" w14:textId="77777777" w:rsidTr="00B670F9">
        <w:tc>
          <w:tcPr>
            <w:tcW w:w="2134" w:type="dxa"/>
          </w:tcPr>
          <w:p w14:paraId="6D0D40BE" w14:textId="36473DF8" w:rsidR="0080090C" w:rsidRPr="008E6472" w:rsidRDefault="00B670F9"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Duration</w:t>
            </w:r>
          </w:p>
        </w:tc>
        <w:tc>
          <w:tcPr>
            <w:tcW w:w="7316" w:type="dxa"/>
          </w:tcPr>
          <w:p w14:paraId="30799D81" w14:textId="7F4B11F2" w:rsidR="0080090C" w:rsidRPr="00B670F9" w:rsidRDefault="0053211B" w:rsidP="00E54BC5">
            <w:pPr>
              <w:rPr>
                <w:rFonts w:ascii="Book Antiqua" w:hAnsi="Book Antiqua" w:cs="Arial"/>
                <w:bCs/>
              </w:rPr>
            </w:pPr>
            <w:r w:rsidRPr="00B670F9">
              <w:rPr>
                <w:rFonts w:ascii="Book Antiqua" w:hAnsi="Book Antiqua"/>
              </w:rPr>
              <w:t>FEB</w:t>
            </w:r>
            <w:r w:rsidR="0080090C" w:rsidRPr="00B670F9">
              <w:rPr>
                <w:rFonts w:ascii="Book Antiqua" w:hAnsi="Book Antiqua"/>
              </w:rPr>
              <w:t xml:space="preserve">-2015 – </w:t>
            </w:r>
            <w:r w:rsidRPr="00B670F9">
              <w:rPr>
                <w:rFonts w:ascii="Book Antiqua" w:hAnsi="Book Antiqua"/>
              </w:rPr>
              <w:t>OCT</w:t>
            </w:r>
            <w:r w:rsidR="0080090C" w:rsidRPr="00B670F9">
              <w:rPr>
                <w:rFonts w:ascii="Book Antiqua" w:hAnsi="Book Antiqua"/>
              </w:rPr>
              <w:t>-201</w:t>
            </w:r>
            <w:r w:rsidRPr="00B670F9">
              <w:rPr>
                <w:rFonts w:ascii="Book Antiqua" w:hAnsi="Book Antiqua"/>
              </w:rPr>
              <w:t>5</w:t>
            </w:r>
          </w:p>
        </w:tc>
      </w:tr>
      <w:tr w:rsidR="0080090C" w:rsidRPr="008E6472" w14:paraId="4643FFA4" w14:textId="77777777" w:rsidTr="00B670F9">
        <w:tc>
          <w:tcPr>
            <w:tcW w:w="2134" w:type="dxa"/>
          </w:tcPr>
          <w:p w14:paraId="256F5E09" w14:textId="175D7EAB" w:rsidR="0080090C" w:rsidRPr="008E6472" w:rsidRDefault="00B670F9"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Module</w:t>
            </w:r>
          </w:p>
        </w:tc>
        <w:tc>
          <w:tcPr>
            <w:tcW w:w="7316" w:type="dxa"/>
          </w:tcPr>
          <w:p w14:paraId="3C7742A1" w14:textId="77777777" w:rsidR="0080090C" w:rsidRPr="00B670F9" w:rsidRDefault="0080090C" w:rsidP="00E54BC5">
            <w:pPr>
              <w:rPr>
                <w:rFonts w:ascii="Book Antiqua" w:hAnsi="Book Antiqua"/>
              </w:rPr>
            </w:pPr>
            <w:r w:rsidRPr="00B670F9">
              <w:rPr>
                <w:rFonts w:ascii="Book Antiqua" w:hAnsi="Book Antiqua"/>
              </w:rPr>
              <w:t>Implementation/Integration/BAU</w:t>
            </w:r>
          </w:p>
        </w:tc>
      </w:tr>
      <w:tr w:rsidR="0080090C" w:rsidRPr="008E6472" w14:paraId="0FA1EFDD" w14:textId="77777777" w:rsidTr="00B670F9">
        <w:trPr>
          <w:trHeight w:val="930"/>
        </w:trPr>
        <w:tc>
          <w:tcPr>
            <w:tcW w:w="2134" w:type="dxa"/>
          </w:tcPr>
          <w:p w14:paraId="39B318A9" w14:textId="32B11019" w:rsidR="0080090C" w:rsidRPr="008E6472" w:rsidRDefault="00B670F9"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 xml:space="preserve">Project </w:t>
            </w:r>
            <w:r w:rsidR="0080090C" w:rsidRPr="008E6472">
              <w:rPr>
                <w:rFonts w:ascii="Verdana" w:hAnsi="Verdana" w:cs="Arial"/>
                <w:bCs/>
                <w:color w:val="000080"/>
              </w:rPr>
              <w:t>Description</w:t>
            </w:r>
          </w:p>
        </w:tc>
        <w:tc>
          <w:tcPr>
            <w:tcW w:w="7316" w:type="dxa"/>
          </w:tcPr>
          <w:p w14:paraId="26C5DC52" w14:textId="110C40E6" w:rsidR="0080090C" w:rsidRPr="00B670F9" w:rsidRDefault="0080090C" w:rsidP="00E54BC5">
            <w:pPr>
              <w:jc w:val="both"/>
              <w:rPr>
                <w:rFonts w:ascii="Book Antiqua" w:hAnsi="Book Antiqua"/>
                <w:bCs/>
              </w:rPr>
            </w:pPr>
            <w:r w:rsidRPr="00B670F9">
              <w:rPr>
                <w:rFonts w:ascii="Book Antiqua" w:hAnsi="Book Antiqua" w:cs="Arial"/>
                <w:bCs/>
              </w:rPr>
              <w:t>State Bank of India is the largest and leading Bank in India. Supported 80 databases. The primary goals of the Project are to align best-practice processes across all IT support organizations within SBI and to enhance their efficiency and productivity by standardizing the support for the Management of IT Infrastructure.</w:t>
            </w:r>
          </w:p>
        </w:tc>
      </w:tr>
      <w:tr w:rsidR="0080090C" w:rsidRPr="008E6472" w14:paraId="37DB7BC6" w14:textId="77777777" w:rsidTr="00B670F9">
        <w:tc>
          <w:tcPr>
            <w:tcW w:w="2134" w:type="dxa"/>
          </w:tcPr>
          <w:p w14:paraId="527B9BFE" w14:textId="77777777" w:rsidR="0080090C" w:rsidRPr="008E6472" w:rsidRDefault="0080090C"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Role</w:t>
            </w:r>
          </w:p>
        </w:tc>
        <w:tc>
          <w:tcPr>
            <w:tcW w:w="7316" w:type="dxa"/>
          </w:tcPr>
          <w:p w14:paraId="6B1C4DA4" w14:textId="4F1369CB" w:rsidR="0080090C" w:rsidRPr="00B670F9" w:rsidRDefault="0080090C" w:rsidP="00E54BC5">
            <w:pPr>
              <w:rPr>
                <w:rFonts w:ascii="Book Antiqua" w:hAnsi="Book Antiqua" w:cs="Arial"/>
                <w:bCs/>
              </w:rPr>
            </w:pPr>
            <w:r w:rsidRPr="00B670F9">
              <w:rPr>
                <w:rFonts w:ascii="Book Antiqua" w:hAnsi="Book Antiqua" w:cs="Arial"/>
                <w:bCs/>
              </w:rPr>
              <w:t>System Specialist</w:t>
            </w:r>
          </w:p>
        </w:tc>
      </w:tr>
      <w:tr w:rsidR="0080090C" w:rsidRPr="008E6472" w14:paraId="38102DBD" w14:textId="77777777" w:rsidTr="00B670F9">
        <w:tc>
          <w:tcPr>
            <w:tcW w:w="2134" w:type="dxa"/>
          </w:tcPr>
          <w:p w14:paraId="7A2823AF" w14:textId="77777777" w:rsidR="0080090C" w:rsidRPr="008E6472" w:rsidRDefault="0080090C"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Responsibilities</w:t>
            </w:r>
          </w:p>
        </w:tc>
        <w:tc>
          <w:tcPr>
            <w:tcW w:w="7316" w:type="dxa"/>
          </w:tcPr>
          <w:p w14:paraId="2D5928AD" w14:textId="77777777" w:rsidR="0053211B" w:rsidRPr="00B670F9" w:rsidRDefault="0053211B" w:rsidP="0053211B">
            <w:pPr>
              <w:pStyle w:val="BodyText"/>
              <w:numPr>
                <w:ilvl w:val="0"/>
                <w:numId w:val="3"/>
              </w:numPr>
              <w:spacing w:after="0" w:line="240" w:lineRule="auto"/>
              <w:jc w:val="both"/>
              <w:rPr>
                <w:rFonts w:ascii="Book Antiqua" w:eastAsia="Times New Roman" w:hAnsi="Book Antiqua"/>
                <w:sz w:val="20"/>
                <w:szCs w:val="20"/>
              </w:rPr>
            </w:pPr>
            <w:r w:rsidRPr="00B670F9">
              <w:rPr>
                <w:rFonts w:ascii="Book Antiqua" w:eastAsia="Times New Roman" w:hAnsi="Book Antiqua"/>
                <w:sz w:val="20"/>
                <w:szCs w:val="20"/>
              </w:rPr>
              <w:t>Performed Oracle RAC Software installation and database creation.</w:t>
            </w:r>
          </w:p>
          <w:p w14:paraId="507A4804" w14:textId="157CD3C8" w:rsidR="0053211B" w:rsidRPr="00B670F9" w:rsidRDefault="0053211B" w:rsidP="0053211B">
            <w:pPr>
              <w:pStyle w:val="BodyText"/>
              <w:numPr>
                <w:ilvl w:val="0"/>
                <w:numId w:val="3"/>
              </w:numPr>
              <w:spacing w:after="0" w:line="240" w:lineRule="auto"/>
              <w:jc w:val="both"/>
              <w:rPr>
                <w:rFonts w:ascii="Book Antiqua" w:eastAsia="Times New Roman" w:hAnsi="Book Antiqua"/>
                <w:sz w:val="20"/>
                <w:szCs w:val="20"/>
              </w:rPr>
            </w:pPr>
            <w:r w:rsidRPr="00B670F9">
              <w:rPr>
                <w:rFonts w:ascii="Book Antiqua" w:eastAsia="Times New Roman" w:hAnsi="Book Antiqua"/>
                <w:sz w:val="20"/>
                <w:szCs w:val="20"/>
              </w:rPr>
              <w:t xml:space="preserve">Proactively monitoring databases health and providing </w:t>
            </w:r>
            <w:r w:rsidR="00361FD1" w:rsidRPr="00B670F9">
              <w:rPr>
                <w:rFonts w:ascii="Book Antiqua" w:eastAsia="Times New Roman" w:hAnsi="Book Antiqua"/>
                <w:sz w:val="20"/>
                <w:szCs w:val="20"/>
              </w:rPr>
              <w:t>reports</w:t>
            </w:r>
            <w:r w:rsidRPr="00B670F9">
              <w:rPr>
                <w:rFonts w:ascii="Book Antiqua" w:eastAsia="Times New Roman" w:hAnsi="Book Antiqua"/>
                <w:sz w:val="20"/>
                <w:szCs w:val="20"/>
              </w:rPr>
              <w:t xml:space="preserve"> to customer managers.</w:t>
            </w:r>
          </w:p>
          <w:p w14:paraId="7E29B31E" w14:textId="77777777" w:rsidR="0053211B" w:rsidRPr="00B670F9" w:rsidRDefault="0053211B" w:rsidP="0053211B">
            <w:pPr>
              <w:pStyle w:val="BodyText"/>
              <w:numPr>
                <w:ilvl w:val="0"/>
                <w:numId w:val="3"/>
              </w:numPr>
              <w:spacing w:after="0" w:line="240" w:lineRule="auto"/>
              <w:jc w:val="both"/>
              <w:rPr>
                <w:rFonts w:ascii="Book Antiqua" w:eastAsia="Times New Roman" w:hAnsi="Book Antiqua"/>
                <w:sz w:val="20"/>
                <w:szCs w:val="20"/>
              </w:rPr>
            </w:pPr>
            <w:r w:rsidRPr="00B670F9">
              <w:rPr>
                <w:rFonts w:ascii="Book Antiqua" w:eastAsia="Times New Roman" w:hAnsi="Book Antiqua"/>
                <w:sz w:val="20"/>
                <w:szCs w:val="20"/>
              </w:rPr>
              <w:t>Assisting application and development team to resolve their queries.</w:t>
            </w:r>
          </w:p>
          <w:p w14:paraId="20C974CB" w14:textId="77777777" w:rsidR="0053211B" w:rsidRPr="00B670F9" w:rsidRDefault="0053211B" w:rsidP="0053211B">
            <w:pPr>
              <w:pStyle w:val="BodyText"/>
              <w:numPr>
                <w:ilvl w:val="0"/>
                <w:numId w:val="3"/>
              </w:numPr>
              <w:spacing w:after="0" w:line="240" w:lineRule="auto"/>
              <w:jc w:val="both"/>
              <w:rPr>
                <w:rFonts w:ascii="Book Antiqua" w:eastAsia="Times New Roman" w:hAnsi="Book Antiqua"/>
                <w:sz w:val="20"/>
                <w:szCs w:val="20"/>
              </w:rPr>
            </w:pPr>
            <w:r w:rsidRPr="00B670F9">
              <w:rPr>
                <w:rFonts w:ascii="Book Antiqua" w:eastAsia="Times New Roman" w:hAnsi="Book Antiqua"/>
                <w:sz w:val="20"/>
                <w:szCs w:val="20"/>
              </w:rPr>
              <w:t>Refreshing test databases from production database environment for testing.</w:t>
            </w:r>
          </w:p>
          <w:p w14:paraId="6B9262FD" w14:textId="77777777" w:rsidR="0053211B" w:rsidRPr="00B670F9" w:rsidRDefault="0053211B" w:rsidP="0053211B">
            <w:pPr>
              <w:pStyle w:val="BodyText"/>
              <w:numPr>
                <w:ilvl w:val="0"/>
                <w:numId w:val="3"/>
              </w:numPr>
              <w:spacing w:after="0" w:line="240" w:lineRule="auto"/>
              <w:jc w:val="both"/>
              <w:rPr>
                <w:rFonts w:ascii="Book Antiqua" w:eastAsia="Times New Roman" w:hAnsi="Book Antiqua"/>
                <w:sz w:val="20"/>
                <w:szCs w:val="20"/>
              </w:rPr>
            </w:pPr>
            <w:r w:rsidRPr="00B670F9">
              <w:rPr>
                <w:rFonts w:ascii="Book Antiqua" w:eastAsia="Times New Roman" w:hAnsi="Book Antiqua"/>
                <w:sz w:val="20"/>
                <w:szCs w:val="20"/>
              </w:rPr>
              <w:t>Created Users, Roles and managing database security.</w:t>
            </w:r>
          </w:p>
          <w:p w14:paraId="69EC7C8B" w14:textId="77777777" w:rsidR="0053211B" w:rsidRPr="00B670F9" w:rsidRDefault="0053211B" w:rsidP="0053211B">
            <w:pPr>
              <w:pStyle w:val="BodyText"/>
              <w:numPr>
                <w:ilvl w:val="0"/>
                <w:numId w:val="3"/>
              </w:numPr>
              <w:spacing w:after="0" w:line="240" w:lineRule="auto"/>
              <w:jc w:val="both"/>
              <w:rPr>
                <w:rFonts w:ascii="Book Antiqua" w:eastAsia="Times New Roman" w:hAnsi="Book Antiqua"/>
                <w:sz w:val="20"/>
                <w:szCs w:val="20"/>
              </w:rPr>
            </w:pPr>
            <w:r w:rsidRPr="00B670F9">
              <w:rPr>
                <w:rFonts w:ascii="Book Antiqua" w:eastAsia="Times New Roman" w:hAnsi="Book Antiqua"/>
                <w:sz w:val="20"/>
                <w:szCs w:val="20"/>
              </w:rPr>
              <w:t>Configuring and Maintaining Oracle physical Standby Database and Disaster Recovery.</w:t>
            </w:r>
          </w:p>
          <w:p w14:paraId="3072CB6C" w14:textId="77777777" w:rsidR="0053211B" w:rsidRPr="00B670F9" w:rsidRDefault="0053211B" w:rsidP="0053211B">
            <w:pPr>
              <w:pStyle w:val="BodyText"/>
              <w:numPr>
                <w:ilvl w:val="0"/>
                <w:numId w:val="3"/>
              </w:numPr>
              <w:spacing w:after="0" w:line="240" w:lineRule="auto"/>
              <w:jc w:val="both"/>
              <w:rPr>
                <w:rFonts w:ascii="Book Antiqua" w:eastAsia="Times New Roman" w:hAnsi="Book Antiqua"/>
                <w:sz w:val="20"/>
                <w:szCs w:val="20"/>
              </w:rPr>
            </w:pPr>
            <w:r w:rsidRPr="00B670F9">
              <w:rPr>
                <w:rFonts w:ascii="Book Antiqua" w:eastAsia="Times New Roman" w:hAnsi="Book Antiqua"/>
                <w:sz w:val="20"/>
                <w:szCs w:val="20"/>
              </w:rPr>
              <w:t xml:space="preserve">Performed database and SQL tuning using Automatic Workload </w:t>
            </w:r>
            <w:r w:rsidRPr="00B670F9">
              <w:rPr>
                <w:rFonts w:ascii="Book Antiqua" w:eastAsia="Times New Roman" w:hAnsi="Book Antiqua"/>
                <w:sz w:val="20"/>
                <w:szCs w:val="20"/>
              </w:rPr>
              <w:lastRenderedPageBreak/>
              <w:t xml:space="preserve">Repository (AWR), Automatic Database Diagnostic Manager (ADDM), </w:t>
            </w:r>
            <w:proofErr w:type="spellStart"/>
            <w:r w:rsidRPr="00B670F9">
              <w:rPr>
                <w:rFonts w:ascii="Book Antiqua" w:eastAsia="Times New Roman" w:hAnsi="Book Antiqua"/>
                <w:sz w:val="20"/>
                <w:szCs w:val="20"/>
              </w:rPr>
              <w:t>statspack</w:t>
            </w:r>
            <w:proofErr w:type="spellEnd"/>
            <w:r w:rsidRPr="00B670F9">
              <w:rPr>
                <w:rFonts w:ascii="Book Antiqua" w:eastAsia="Times New Roman" w:hAnsi="Book Antiqua"/>
                <w:sz w:val="20"/>
                <w:szCs w:val="20"/>
              </w:rPr>
              <w:t xml:space="preserve"> and explain plan.</w:t>
            </w:r>
          </w:p>
          <w:p w14:paraId="3EF2A96E" w14:textId="77777777" w:rsidR="0053211B" w:rsidRPr="00B670F9" w:rsidRDefault="0053211B" w:rsidP="0053211B">
            <w:pPr>
              <w:pStyle w:val="BodyText"/>
              <w:numPr>
                <w:ilvl w:val="0"/>
                <w:numId w:val="3"/>
              </w:numPr>
              <w:spacing w:after="0" w:line="240" w:lineRule="auto"/>
              <w:jc w:val="both"/>
              <w:rPr>
                <w:rFonts w:ascii="Book Antiqua" w:eastAsia="Times New Roman" w:hAnsi="Book Antiqua"/>
                <w:sz w:val="20"/>
                <w:szCs w:val="20"/>
              </w:rPr>
            </w:pPr>
            <w:r w:rsidRPr="00B670F9">
              <w:rPr>
                <w:rFonts w:ascii="Book Antiqua" w:eastAsia="Times New Roman" w:hAnsi="Book Antiqua"/>
                <w:sz w:val="20"/>
                <w:szCs w:val="20"/>
              </w:rPr>
              <w:t>Database Performance Tuning (Database level as well as OS level), SGA memory tuning, I/O tuning and SQL statements tuning.</w:t>
            </w:r>
          </w:p>
          <w:p w14:paraId="2817E746" w14:textId="61921C8E" w:rsidR="0080090C" w:rsidRPr="0048342F" w:rsidRDefault="0053211B" w:rsidP="0048342F">
            <w:pPr>
              <w:pStyle w:val="BodyText"/>
              <w:numPr>
                <w:ilvl w:val="0"/>
                <w:numId w:val="3"/>
              </w:numPr>
              <w:spacing w:after="0" w:line="240" w:lineRule="auto"/>
              <w:jc w:val="both"/>
              <w:rPr>
                <w:rFonts w:ascii="Book Antiqua" w:eastAsia="Times New Roman" w:hAnsi="Book Antiqua"/>
                <w:sz w:val="20"/>
                <w:szCs w:val="20"/>
              </w:rPr>
            </w:pPr>
            <w:r w:rsidRPr="00B670F9">
              <w:rPr>
                <w:rFonts w:ascii="Book Antiqua" w:eastAsia="Times New Roman" w:hAnsi="Book Antiqua"/>
                <w:sz w:val="20"/>
                <w:szCs w:val="20"/>
              </w:rPr>
              <w:t>Handling Outage calls and resolving the issues.</w:t>
            </w:r>
          </w:p>
        </w:tc>
      </w:tr>
    </w:tbl>
    <w:p w14:paraId="420EC9E2" w14:textId="77777777" w:rsidR="004A074D" w:rsidRDefault="004A074D" w:rsidP="00632275">
      <w:pPr>
        <w:rPr>
          <w:rFonts w:ascii="Verdana" w:hAnsi="Verdana" w:cs="Arial"/>
          <w:bCs/>
        </w:rPr>
      </w:pPr>
    </w:p>
    <w:p w14:paraId="6995CC61" w14:textId="77777777" w:rsidR="00E71E85" w:rsidRPr="008E6472" w:rsidRDefault="00E71E85" w:rsidP="00632275">
      <w:pPr>
        <w:rPr>
          <w:rFonts w:ascii="Verdana" w:hAnsi="Verdana" w:cs="Arial"/>
          <w:bCs/>
        </w:rPr>
      </w:pPr>
    </w:p>
    <w:tbl>
      <w:tblPr>
        <w:tblW w:w="945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4"/>
        <w:gridCol w:w="7316"/>
      </w:tblGrid>
      <w:tr w:rsidR="007C3503" w:rsidRPr="008E6472" w14:paraId="3EB83D07" w14:textId="77777777" w:rsidTr="007C3503">
        <w:tc>
          <w:tcPr>
            <w:tcW w:w="2134" w:type="dxa"/>
            <w:tcBorders>
              <w:bottom w:val="nil"/>
            </w:tcBorders>
          </w:tcPr>
          <w:p w14:paraId="47865E98" w14:textId="4D084DE6" w:rsidR="007C3503" w:rsidRPr="008E6472" w:rsidRDefault="007C3503" w:rsidP="007C3503">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Client</w:t>
            </w:r>
          </w:p>
        </w:tc>
        <w:tc>
          <w:tcPr>
            <w:tcW w:w="7316" w:type="dxa"/>
            <w:tcBorders>
              <w:bottom w:val="nil"/>
            </w:tcBorders>
          </w:tcPr>
          <w:p w14:paraId="08E7C689" w14:textId="0EFAEA06" w:rsidR="007C3503" w:rsidRPr="007C3503" w:rsidRDefault="007C3503" w:rsidP="007C3503">
            <w:pPr>
              <w:rPr>
                <w:rFonts w:ascii="Book Antiqua" w:hAnsi="Book Antiqua" w:cs="Arial"/>
                <w:bCs/>
              </w:rPr>
            </w:pPr>
            <w:r w:rsidRPr="007C3503">
              <w:rPr>
                <w:rFonts w:ascii="Book Antiqua" w:hAnsi="Book Antiqua"/>
              </w:rPr>
              <w:t>AT&amp;T.</w:t>
            </w:r>
          </w:p>
        </w:tc>
      </w:tr>
      <w:tr w:rsidR="0080090C" w:rsidRPr="008E6472" w14:paraId="499EF75C" w14:textId="77777777" w:rsidTr="007C3503">
        <w:tc>
          <w:tcPr>
            <w:tcW w:w="2134" w:type="dxa"/>
          </w:tcPr>
          <w:p w14:paraId="3D0A056B" w14:textId="6DA410D7" w:rsidR="0080090C" w:rsidRPr="008E6472" w:rsidRDefault="007C3503"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Duration</w:t>
            </w:r>
          </w:p>
        </w:tc>
        <w:tc>
          <w:tcPr>
            <w:tcW w:w="7316" w:type="dxa"/>
          </w:tcPr>
          <w:p w14:paraId="447EA579" w14:textId="626CE1AE" w:rsidR="0080090C" w:rsidRPr="007C3503" w:rsidRDefault="0053211B" w:rsidP="00E54BC5">
            <w:pPr>
              <w:rPr>
                <w:rFonts w:ascii="Book Antiqua" w:hAnsi="Book Antiqua" w:cs="Arial"/>
                <w:bCs/>
              </w:rPr>
            </w:pPr>
            <w:r w:rsidRPr="007C3503">
              <w:rPr>
                <w:rFonts w:ascii="Book Antiqua" w:hAnsi="Book Antiqua"/>
              </w:rPr>
              <w:t>MA</w:t>
            </w:r>
            <w:r w:rsidR="005B507B">
              <w:rPr>
                <w:rFonts w:ascii="Book Antiqua" w:hAnsi="Book Antiqua"/>
              </w:rPr>
              <w:t>Y</w:t>
            </w:r>
            <w:r w:rsidR="0080090C" w:rsidRPr="007C3503">
              <w:rPr>
                <w:rFonts w:ascii="Book Antiqua" w:hAnsi="Book Antiqua"/>
              </w:rPr>
              <w:t>-20</w:t>
            </w:r>
            <w:r w:rsidRPr="007C3503">
              <w:rPr>
                <w:rFonts w:ascii="Book Antiqua" w:hAnsi="Book Antiqua"/>
              </w:rPr>
              <w:t>07</w:t>
            </w:r>
            <w:r w:rsidR="0080090C" w:rsidRPr="007C3503">
              <w:rPr>
                <w:rFonts w:ascii="Book Antiqua" w:hAnsi="Book Antiqua"/>
              </w:rPr>
              <w:t xml:space="preserve"> – </w:t>
            </w:r>
            <w:r w:rsidRPr="007C3503">
              <w:rPr>
                <w:rFonts w:ascii="Book Antiqua" w:hAnsi="Book Antiqua"/>
              </w:rPr>
              <w:t>JAN</w:t>
            </w:r>
            <w:r w:rsidR="0080090C" w:rsidRPr="007C3503">
              <w:rPr>
                <w:rFonts w:ascii="Book Antiqua" w:hAnsi="Book Antiqua"/>
              </w:rPr>
              <w:t>-201</w:t>
            </w:r>
            <w:r w:rsidRPr="007C3503">
              <w:rPr>
                <w:rFonts w:ascii="Book Antiqua" w:hAnsi="Book Antiqua"/>
              </w:rPr>
              <w:t>5</w:t>
            </w:r>
          </w:p>
        </w:tc>
      </w:tr>
      <w:tr w:rsidR="0080090C" w:rsidRPr="008E6472" w14:paraId="75DC3291" w14:textId="77777777" w:rsidTr="007C3503">
        <w:tc>
          <w:tcPr>
            <w:tcW w:w="2134" w:type="dxa"/>
          </w:tcPr>
          <w:p w14:paraId="42802EB0" w14:textId="41814A40" w:rsidR="0080090C" w:rsidRPr="008E6472" w:rsidRDefault="007C3503"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Module</w:t>
            </w:r>
          </w:p>
        </w:tc>
        <w:tc>
          <w:tcPr>
            <w:tcW w:w="7316" w:type="dxa"/>
          </w:tcPr>
          <w:p w14:paraId="4A8BF253" w14:textId="77777777" w:rsidR="0080090C" w:rsidRPr="007C3503" w:rsidRDefault="0080090C" w:rsidP="00E54BC5">
            <w:pPr>
              <w:rPr>
                <w:rFonts w:ascii="Book Antiqua" w:hAnsi="Book Antiqua"/>
              </w:rPr>
            </w:pPr>
            <w:r w:rsidRPr="007C3503">
              <w:rPr>
                <w:rFonts w:ascii="Book Antiqua" w:hAnsi="Book Antiqua"/>
              </w:rPr>
              <w:t>Implementation/Integration/BAU</w:t>
            </w:r>
          </w:p>
        </w:tc>
      </w:tr>
      <w:tr w:rsidR="0080090C" w:rsidRPr="008E6472" w14:paraId="2FCB9B95" w14:textId="77777777" w:rsidTr="007C3503">
        <w:trPr>
          <w:trHeight w:val="930"/>
        </w:trPr>
        <w:tc>
          <w:tcPr>
            <w:tcW w:w="2134" w:type="dxa"/>
          </w:tcPr>
          <w:p w14:paraId="1B8CCB68" w14:textId="1EF7474B" w:rsidR="0080090C" w:rsidRPr="008E6472" w:rsidRDefault="007C3503" w:rsidP="00E54BC5">
            <w:pPr>
              <w:tabs>
                <w:tab w:val="left" w:pos="2898"/>
                <w:tab w:val="left" w:pos="8838"/>
              </w:tabs>
              <w:spacing w:after="120"/>
              <w:outlineLvl w:val="0"/>
              <w:rPr>
                <w:rFonts w:ascii="Verdana" w:hAnsi="Verdana" w:cs="Arial"/>
                <w:bCs/>
                <w:color w:val="000080"/>
              </w:rPr>
            </w:pPr>
            <w:r>
              <w:rPr>
                <w:rFonts w:ascii="Verdana" w:hAnsi="Verdana" w:cs="Arial"/>
                <w:bCs/>
                <w:color w:val="000080"/>
              </w:rPr>
              <w:t xml:space="preserve">Project </w:t>
            </w:r>
            <w:r w:rsidR="0080090C" w:rsidRPr="008E6472">
              <w:rPr>
                <w:rFonts w:ascii="Verdana" w:hAnsi="Verdana" w:cs="Arial"/>
                <w:bCs/>
                <w:color w:val="000080"/>
              </w:rPr>
              <w:t>Description</w:t>
            </w:r>
          </w:p>
        </w:tc>
        <w:tc>
          <w:tcPr>
            <w:tcW w:w="7316" w:type="dxa"/>
          </w:tcPr>
          <w:p w14:paraId="03640976" w14:textId="38127946" w:rsidR="0080090C" w:rsidRPr="007C3503" w:rsidRDefault="0053211B" w:rsidP="00E54BC5">
            <w:pPr>
              <w:jc w:val="both"/>
              <w:rPr>
                <w:rFonts w:ascii="Book Antiqua" w:hAnsi="Book Antiqua"/>
                <w:bCs/>
              </w:rPr>
            </w:pPr>
            <w:r w:rsidRPr="007C3503">
              <w:rPr>
                <w:rFonts w:ascii="Book Antiqua" w:hAnsi="Book Antiqua"/>
              </w:rPr>
              <w:t>The primary goals of the Project are to align best-practice processes across all IT support organizations within AT&amp;T and to enhance their efficiency and productivity by standardizing the support for the Management of IT Infrastructure</w:t>
            </w:r>
            <w:r w:rsidR="0080090C" w:rsidRPr="007C3503">
              <w:rPr>
                <w:rFonts w:ascii="Book Antiqua" w:hAnsi="Book Antiqua"/>
              </w:rPr>
              <w:t>.</w:t>
            </w:r>
          </w:p>
        </w:tc>
      </w:tr>
      <w:tr w:rsidR="0080090C" w:rsidRPr="008E6472" w14:paraId="679F107C" w14:textId="77777777" w:rsidTr="007C3503">
        <w:tc>
          <w:tcPr>
            <w:tcW w:w="2134" w:type="dxa"/>
          </w:tcPr>
          <w:p w14:paraId="311C60F2" w14:textId="77777777" w:rsidR="0080090C" w:rsidRPr="008E6472" w:rsidRDefault="0080090C"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Role</w:t>
            </w:r>
          </w:p>
        </w:tc>
        <w:tc>
          <w:tcPr>
            <w:tcW w:w="7316" w:type="dxa"/>
          </w:tcPr>
          <w:p w14:paraId="28BFF823" w14:textId="5C5871F4" w:rsidR="0080090C" w:rsidRPr="007C3503" w:rsidRDefault="0053211B" w:rsidP="00E54BC5">
            <w:pPr>
              <w:rPr>
                <w:rFonts w:ascii="Book Antiqua" w:hAnsi="Book Antiqua" w:cs="Arial"/>
                <w:bCs/>
              </w:rPr>
            </w:pPr>
            <w:r w:rsidRPr="007C3503">
              <w:rPr>
                <w:rFonts w:ascii="Book Antiqua" w:hAnsi="Book Antiqua" w:cs="Arial"/>
                <w:bCs/>
              </w:rPr>
              <w:t>System</w:t>
            </w:r>
            <w:r w:rsidR="0080090C" w:rsidRPr="007C3503">
              <w:rPr>
                <w:rFonts w:ascii="Book Antiqua" w:hAnsi="Book Antiqua" w:cs="Arial"/>
                <w:bCs/>
              </w:rPr>
              <w:t xml:space="preserve"> Specialist</w:t>
            </w:r>
          </w:p>
        </w:tc>
      </w:tr>
      <w:tr w:rsidR="0080090C" w:rsidRPr="008E6472" w14:paraId="257E064D" w14:textId="77777777" w:rsidTr="007C3503">
        <w:tc>
          <w:tcPr>
            <w:tcW w:w="2134" w:type="dxa"/>
          </w:tcPr>
          <w:p w14:paraId="5C48409C" w14:textId="77777777" w:rsidR="0080090C" w:rsidRPr="008E6472" w:rsidRDefault="0080090C" w:rsidP="00E54BC5">
            <w:pPr>
              <w:tabs>
                <w:tab w:val="left" w:pos="2898"/>
                <w:tab w:val="left" w:pos="8838"/>
              </w:tabs>
              <w:spacing w:after="120"/>
              <w:outlineLvl w:val="0"/>
              <w:rPr>
                <w:rFonts w:ascii="Verdana" w:hAnsi="Verdana" w:cs="Arial"/>
                <w:bCs/>
                <w:color w:val="000080"/>
              </w:rPr>
            </w:pPr>
            <w:r w:rsidRPr="008E6472">
              <w:rPr>
                <w:rFonts w:ascii="Verdana" w:hAnsi="Verdana" w:cs="Arial"/>
                <w:bCs/>
                <w:color w:val="000080"/>
              </w:rPr>
              <w:t>Responsibilities</w:t>
            </w:r>
          </w:p>
        </w:tc>
        <w:tc>
          <w:tcPr>
            <w:tcW w:w="7316" w:type="dxa"/>
          </w:tcPr>
          <w:p w14:paraId="306627E0" w14:textId="48DC5138"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 xml:space="preserve">Lead the </w:t>
            </w:r>
            <w:r w:rsidR="006278ED" w:rsidRPr="007C3503">
              <w:rPr>
                <w:rFonts w:ascii="Book Antiqua" w:eastAsia="Times New Roman" w:hAnsi="Book Antiqua"/>
                <w:sz w:val="20"/>
                <w:szCs w:val="20"/>
              </w:rPr>
              <w:t>DBA</w:t>
            </w:r>
            <w:r w:rsidRPr="007C3503">
              <w:rPr>
                <w:rFonts w:ascii="Book Antiqua" w:eastAsia="Times New Roman" w:hAnsi="Book Antiqua"/>
                <w:sz w:val="20"/>
                <w:szCs w:val="20"/>
              </w:rPr>
              <w:t xml:space="preserve"> team which supports development, validation, and production environments.</w:t>
            </w:r>
          </w:p>
          <w:p w14:paraId="5A14977D" w14:textId="68F0C41F" w:rsidR="00437648" w:rsidRPr="007C3503" w:rsidRDefault="00437648" w:rsidP="00437648">
            <w:pPr>
              <w:numPr>
                <w:ilvl w:val="0"/>
                <w:numId w:val="3"/>
              </w:numPr>
              <w:jc w:val="both"/>
              <w:rPr>
                <w:rFonts w:ascii="Book Antiqua" w:hAnsi="Book Antiqua"/>
              </w:rPr>
            </w:pPr>
            <w:r w:rsidRPr="007C3503">
              <w:rPr>
                <w:rFonts w:ascii="Book Antiqua" w:hAnsi="Book Antiqua"/>
              </w:rPr>
              <w:t xml:space="preserve">Participated in 1000+ AT&amp;T databases transition. Attending </w:t>
            </w:r>
            <w:r w:rsidR="00361FD1" w:rsidRPr="007C3503">
              <w:rPr>
                <w:rFonts w:ascii="Book Antiqua" w:hAnsi="Book Antiqua"/>
              </w:rPr>
              <w:t>transition</w:t>
            </w:r>
            <w:r w:rsidRPr="007C3503">
              <w:rPr>
                <w:rFonts w:ascii="Book Antiqua" w:hAnsi="Book Antiqua"/>
              </w:rPr>
              <w:t xml:space="preserve"> meetings with client, </w:t>
            </w:r>
            <w:r w:rsidR="00361FD1" w:rsidRPr="007C3503">
              <w:rPr>
                <w:rFonts w:ascii="Book Antiqua" w:hAnsi="Book Antiqua"/>
              </w:rPr>
              <w:t>understanding</w:t>
            </w:r>
            <w:r w:rsidRPr="007C3503">
              <w:rPr>
                <w:rFonts w:ascii="Book Antiqua" w:hAnsi="Book Antiqua"/>
              </w:rPr>
              <w:t xml:space="preserve"> the business requirements, AT&amp;T standard procedures and processes.</w:t>
            </w:r>
          </w:p>
          <w:p w14:paraId="63046B74" w14:textId="5D85DFA5" w:rsidR="00437648" w:rsidRPr="007C3503" w:rsidRDefault="00437648" w:rsidP="00437648">
            <w:pPr>
              <w:numPr>
                <w:ilvl w:val="0"/>
                <w:numId w:val="3"/>
              </w:numPr>
              <w:jc w:val="both"/>
              <w:rPr>
                <w:rFonts w:ascii="Book Antiqua" w:hAnsi="Book Antiqua"/>
              </w:rPr>
            </w:pPr>
            <w:r w:rsidRPr="007C3503">
              <w:rPr>
                <w:rFonts w:ascii="Book Antiqua" w:hAnsi="Book Antiqua"/>
              </w:rPr>
              <w:t xml:space="preserve">Interact with AT&amp;T client at Onsite (USA) through VPMO (New Project) meetings, understand the business requirements and provided optimum path forward within stipulated time </w:t>
            </w:r>
            <w:r w:rsidR="00361FD1" w:rsidRPr="007C3503">
              <w:rPr>
                <w:rFonts w:ascii="Book Antiqua" w:hAnsi="Book Antiqua"/>
              </w:rPr>
              <w:t>frame.</w:t>
            </w:r>
          </w:p>
          <w:p w14:paraId="3B9B2133" w14:textId="6F6A1332" w:rsidR="00437648" w:rsidRPr="007C3503" w:rsidRDefault="00361FD1" w:rsidP="00437648">
            <w:pPr>
              <w:numPr>
                <w:ilvl w:val="0"/>
                <w:numId w:val="3"/>
              </w:numPr>
              <w:jc w:val="both"/>
              <w:rPr>
                <w:rFonts w:ascii="Book Antiqua" w:hAnsi="Book Antiqua"/>
              </w:rPr>
            </w:pPr>
            <w:r w:rsidRPr="007C3503">
              <w:rPr>
                <w:rFonts w:ascii="Book Antiqua" w:hAnsi="Book Antiqua"/>
              </w:rPr>
              <w:t>Participated</w:t>
            </w:r>
            <w:r w:rsidR="00437648" w:rsidRPr="007C3503">
              <w:rPr>
                <w:rFonts w:ascii="Book Antiqua" w:hAnsi="Book Antiqua"/>
              </w:rPr>
              <w:t xml:space="preserve"> in SSOP Project meeting to understand &amp; gather the new </w:t>
            </w:r>
            <w:r w:rsidRPr="007C3503">
              <w:rPr>
                <w:rFonts w:ascii="Book Antiqua" w:hAnsi="Book Antiqua"/>
              </w:rPr>
              <w:t>requirements</w:t>
            </w:r>
            <w:r w:rsidR="00437648" w:rsidRPr="007C3503">
              <w:rPr>
                <w:rFonts w:ascii="Book Antiqua" w:hAnsi="Book Antiqua"/>
              </w:rPr>
              <w:t xml:space="preserve"> for installation, configuration of Oracle Database Design, Database Administration.</w:t>
            </w:r>
          </w:p>
          <w:p w14:paraId="4955761F" w14:textId="721DC9A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 xml:space="preserve">Proactively adjusted schedule of work, priorities, and </w:t>
            </w:r>
            <w:r w:rsidR="00361FD1" w:rsidRPr="007C3503">
              <w:rPr>
                <w:rFonts w:ascii="Book Antiqua" w:eastAsia="Times New Roman" w:hAnsi="Book Antiqua"/>
                <w:sz w:val="20"/>
                <w:szCs w:val="20"/>
              </w:rPr>
              <w:t>staff’s</w:t>
            </w:r>
            <w:r w:rsidRPr="007C3503">
              <w:rPr>
                <w:rFonts w:ascii="Book Antiqua" w:eastAsia="Times New Roman" w:hAnsi="Book Antiqua"/>
                <w:sz w:val="20"/>
                <w:szCs w:val="20"/>
              </w:rPr>
              <w:t xml:space="preserve"> assignments based on </w:t>
            </w:r>
            <w:r w:rsidR="00361FD1" w:rsidRPr="007C3503">
              <w:rPr>
                <w:rFonts w:ascii="Book Antiqua" w:eastAsia="Times New Roman" w:hAnsi="Book Antiqua"/>
                <w:sz w:val="20"/>
                <w:szCs w:val="20"/>
              </w:rPr>
              <w:t>workload</w:t>
            </w:r>
            <w:r w:rsidRPr="007C3503">
              <w:rPr>
                <w:rFonts w:ascii="Book Antiqua" w:eastAsia="Times New Roman" w:hAnsi="Book Antiqua"/>
                <w:sz w:val="20"/>
                <w:szCs w:val="20"/>
              </w:rPr>
              <w:t xml:space="preserve"> to ensure efficient operations.</w:t>
            </w:r>
          </w:p>
          <w:p w14:paraId="6EA15FDF" w14:textId="6A60BC0F"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 xml:space="preserve">Supporting the databases and ensuring their performance, </w:t>
            </w:r>
            <w:r w:rsidR="00361FD1" w:rsidRPr="007C3503">
              <w:rPr>
                <w:rFonts w:ascii="Book Antiqua" w:eastAsia="Times New Roman" w:hAnsi="Book Antiqua"/>
                <w:sz w:val="20"/>
                <w:szCs w:val="20"/>
              </w:rPr>
              <w:t>availability,</w:t>
            </w:r>
            <w:r w:rsidRPr="007C3503">
              <w:rPr>
                <w:rFonts w:ascii="Book Antiqua" w:eastAsia="Times New Roman" w:hAnsi="Book Antiqua"/>
                <w:sz w:val="20"/>
                <w:szCs w:val="20"/>
              </w:rPr>
              <w:t xml:space="preserve"> and security.</w:t>
            </w:r>
          </w:p>
          <w:p w14:paraId="3FE7DB55" w14:textId="7777777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Defining the standards and checklists, to maintain the health of the server.</w:t>
            </w:r>
          </w:p>
          <w:p w14:paraId="3CD62651" w14:textId="7777777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Responsible for Capacity Planning and Resource Planning.</w:t>
            </w:r>
          </w:p>
          <w:p w14:paraId="7E88D47A" w14:textId="032CDC4A"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Performed Oracle software installation, database creation, migration/</w:t>
            </w:r>
            <w:r w:rsidR="00361FD1" w:rsidRPr="007C3503">
              <w:rPr>
                <w:rFonts w:ascii="Book Antiqua" w:eastAsia="Times New Roman" w:hAnsi="Book Antiqua"/>
                <w:sz w:val="20"/>
                <w:szCs w:val="20"/>
              </w:rPr>
              <w:t>upgradation,</w:t>
            </w:r>
            <w:r w:rsidRPr="007C3503">
              <w:rPr>
                <w:rFonts w:ascii="Book Antiqua" w:eastAsia="Times New Roman" w:hAnsi="Book Antiqua"/>
                <w:sz w:val="20"/>
                <w:szCs w:val="20"/>
              </w:rPr>
              <w:t xml:space="preserve"> and applied Oracle Security Patches (PSU/CPU).</w:t>
            </w:r>
          </w:p>
          <w:p w14:paraId="624C5177" w14:textId="7777777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Proficiency in execution of database backup strategies and Disaster Recovery Manual (DRM) Plan initiatives.</w:t>
            </w:r>
          </w:p>
          <w:p w14:paraId="24DE39E5" w14:textId="7777777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 xml:space="preserve">Proactive management of Production Database systems, Risks Assessment and Documentation. </w:t>
            </w:r>
          </w:p>
          <w:p w14:paraId="7C5FBCBC" w14:textId="7777777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Capacity planning for database related systems and proposed recommendations to Database Architect.</w:t>
            </w:r>
          </w:p>
          <w:p w14:paraId="7FD8817D" w14:textId="7777777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Provide/Implement direction for security related initiatives and vulnerabilities.</w:t>
            </w:r>
          </w:p>
          <w:p w14:paraId="2FEC88BB" w14:textId="4C6808A1"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 xml:space="preserve">Conduct periodic SOX reviews and remediate </w:t>
            </w:r>
            <w:r w:rsidR="00361FD1" w:rsidRPr="007C3503">
              <w:rPr>
                <w:rFonts w:ascii="Book Antiqua" w:eastAsia="Times New Roman" w:hAnsi="Book Antiqua"/>
                <w:sz w:val="20"/>
                <w:szCs w:val="20"/>
              </w:rPr>
              <w:t>deficiencies</w:t>
            </w:r>
            <w:r w:rsidRPr="007C3503">
              <w:rPr>
                <w:rFonts w:ascii="Book Antiqua" w:eastAsia="Times New Roman" w:hAnsi="Book Antiqua"/>
                <w:sz w:val="20"/>
                <w:szCs w:val="20"/>
              </w:rPr>
              <w:t xml:space="preserve"> uncovered during the review.</w:t>
            </w:r>
          </w:p>
          <w:p w14:paraId="20462C34" w14:textId="7777777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Implemented database auditing, data security and remediate high-risk violation in production environment.</w:t>
            </w:r>
          </w:p>
          <w:p w14:paraId="3F1A7832" w14:textId="69003F06"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 xml:space="preserve">Used Oracle Enterprise Manager (OEM) and Grid Control for performance, </w:t>
            </w:r>
            <w:r w:rsidR="00361FD1" w:rsidRPr="007C3503">
              <w:rPr>
                <w:rFonts w:ascii="Book Antiqua" w:eastAsia="Times New Roman" w:hAnsi="Book Antiqua"/>
                <w:sz w:val="20"/>
                <w:szCs w:val="20"/>
              </w:rPr>
              <w:t>administration,</w:t>
            </w:r>
            <w:r w:rsidRPr="007C3503">
              <w:rPr>
                <w:rFonts w:ascii="Book Antiqua" w:eastAsia="Times New Roman" w:hAnsi="Book Antiqua"/>
                <w:sz w:val="20"/>
                <w:szCs w:val="20"/>
              </w:rPr>
              <w:t xml:space="preserve"> and maintenance of databases. </w:t>
            </w:r>
          </w:p>
          <w:p w14:paraId="7581DD91" w14:textId="7777777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 xml:space="preserve">Performed database and SQL tuning using Automatic Workload Repository (AWR), Automatic Database Diagnostic Manager (ADDM), </w:t>
            </w:r>
            <w:proofErr w:type="spellStart"/>
            <w:r w:rsidRPr="007C3503">
              <w:rPr>
                <w:rFonts w:ascii="Book Antiqua" w:eastAsia="Times New Roman" w:hAnsi="Book Antiqua"/>
                <w:sz w:val="20"/>
                <w:szCs w:val="20"/>
              </w:rPr>
              <w:t>statspack</w:t>
            </w:r>
            <w:proofErr w:type="spellEnd"/>
            <w:r w:rsidRPr="007C3503">
              <w:rPr>
                <w:rFonts w:ascii="Book Antiqua" w:eastAsia="Times New Roman" w:hAnsi="Book Antiqua"/>
                <w:sz w:val="20"/>
                <w:szCs w:val="20"/>
              </w:rPr>
              <w:t xml:space="preserve"> and explain plan.</w:t>
            </w:r>
          </w:p>
          <w:p w14:paraId="121E07DA" w14:textId="77777777" w:rsidR="00437648"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lastRenderedPageBreak/>
              <w:t>Database Performance Tuning (Database level as well as OS level), SGA memory tuning, I/O tuning and SQL statements tuning.</w:t>
            </w:r>
          </w:p>
          <w:p w14:paraId="0EA3303B" w14:textId="19336F95" w:rsidR="0080090C" w:rsidRPr="007C3503" w:rsidRDefault="00437648" w:rsidP="00437648">
            <w:pPr>
              <w:pStyle w:val="BodyText"/>
              <w:numPr>
                <w:ilvl w:val="0"/>
                <w:numId w:val="3"/>
              </w:numPr>
              <w:spacing w:after="0" w:line="240" w:lineRule="auto"/>
              <w:jc w:val="both"/>
              <w:rPr>
                <w:rFonts w:ascii="Book Antiqua" w:eastAsia="Times New Roman" w:hAnsi="Book Antiqua"/>
                <w:sz w:val="20"/>
                <w:szCs w:val="20"/>
              </w:rPr>
            </w:pPr>
            <w:r w:rsidRPr="007C3503">
              <w:rPr>
                <w:rFonts w:ascii="Book Antiqua" w:eastAsia="Times New Roman" w:hAnsi="Book Antiqua"/>
                <w:sz w:val="20"/>
                <w:szCs w:val="20"/>
              </w:rPr>
              <w:t xml:space="preserve">Managing SAP databases, upgradation, applying SBP patch using </w:t>
            </w:r>
            <w:proofErr w:type="spellStart"/>
            <w:r w:rsidRPr="007C3503">
              <w:rPr>
                <w:rFonts w:ascii="Book Antiqua" w:eastAsia="Times New Roman" w:hAnsi="Book Antiqua"/>
                <w:sz w:val="20"/>
                <w:szCs w:val="20"/>
              </w:rPr>
              <w:t>MOpatch</w:t>
            </w:r>
            <w:proofErr w:type="spellEnd"/>
            <w:r w:rsidRPr="007C3503">
              <w:rPr>
                <w:rFonts w:ascii="Book Antiqua" w:eastAsia="Times New Roman" w:hAnsi="Book Antiqua"/>
                <w:sz w:val="20"/>
                <w:szCs w:val="20"/>
              </w:rPr>
              <w:t xml:space="preserve"> Utility.</w:t>
            </w:r>
          </w:p>
        </w:tc>
      </w:tr>
    </w:tbl>
    <w:p w14:paraId="33933E5D" w14:textId="77777777" w:rsidR="00632275" w:rsidRDefault="00632275" w:rsidP="00632275">
      <w:pPr>
        <w:rPr>
          <w:rFonts w:ascii="Verdana" w:hAnsi="Verdana" w:cs="Arial"/>
          <w:bCs/>
        </w:rPr>
      </w:pPr>
    </w:p>
    <w:p w14:paraId="53997A65" w14:textId="77777777" w:rsidR="00536344" w:rsidRPr="008E6472" w:rsidRDefault="00536344" w:rsidP="00632275">
      <w:pPr>
        <w:rPr>
          <w:rFonts w:ascii="Verdana" w:hAnsi="Verdana"/>
        </w:rPr>
      </w:pPr>
    </w:p>
    <w:p w14:paraId="306F8742" w14:textId="77777777" w:rsidR="003D1A9F" w:rsidRPr="008E6472" w:rsidRDefault="003D1A9F" w:rsidP="00732983">
      <w:pPr>
        <w:tabs>
          <w:tab w:val="left" w:pos="2898"/>
          <w:tab w:val="left" w:pos="8838"/>
        </w:tabs>
        <w:spacing w:after="120"/>
        <w:outlineLvl w:val="0"/>
        <w:rPr>
          <w:rFonts w:ascii="Verdana" w:hAnsi="Verdana" w:cs="Arial"/>
          <w:b/>
          <w:color w:val="000080"/>
        </w:rPr>
      </w:pPr>
    </w:p>
    <w:p w14:paraId="41A4B542" w14:textId="77777777" w:rsidR="003D1A9F" w:rsidRPr="008E6472" w:rsidRDefault="003D1A9F" w:rsidP="00732983">
      <w:pPr>
        <w:tabs>
          <w:tab w:val="left" w:pos="2898"/>
          <w:tab w:val="left" w:pos="8838"/>
        </w:tabs>
        <w:spacing w:after="120"/>
        <w:outlineLvl w:val="0"/>
        <w:rPr>
          <w:rFonts w:ascii="Verdana" w:hAnsi="Verdana" w:cs="Arial"/>
          <w:b/>
          <w:color w:val="000080"/>
        </w:rPr>
      </w:pPr>
    </w:p>
    <w:p w14:paraId="66CA8D5A" w14:textId="52DA9A27" w:rsidR="00732983" w:rsidRPr="008E6472" w:rsidRDefault="00732983" w:rsidP="00732983">
      <w:pPr>
        <w:tabs>
          <w:tab w:val="left" w:pos="2898"/>
          <w:tab w:val="left" w:pos="8838"/>
        </w:tabs>
        <w:spacing w:after="120"/>
        <w:outlineLvl w:val="0"/>
        <w:rPr>
          <w:rFonts w:ascii="Verdana" w:hAnsi="Verdana" w:cs="Arial"/>
          <w:b/>
          <w:color w:val="000080"/>
        </w:rPr>
      </w:pPr>
      <w:r w:rsidRPr="008E6472">
        <w:rPr>
          <w:rFonts w:ascii="Verdana" w:hAnsi="Verdana" w:cs="Arial"/>
          <w:b/>
          <w:color w:val="000080"/>
        </w:rPr>
        <w:t>Techn</w:t>
      </w:r>
      <w:r w:rsidR="00962F30" w:rsidRPr="008E6472">
        <w:rPr>
          <w:rFonts w:ascii="Verdana" w:hAnsi="Verdana" w:cs="Arial"/>
          <w:b/>
          <w:color w:val="000080"/>
        </w:rPr>
        <w:t>ical Skills</w:t>
      </w:r>
    </w:p>
    <w:p w14:paraId="4EBDAAC2" w14:textId="77777777" w:rsidR="00732983" w:rsidRPr="008E6472" w:rsidRDefault="00732983" w:rsidP="00732983">
      <w:pPr>
        <w:rPr>
          <w:rFonts w:ascii="Verdana" w:hAnsi="Verdana"/>
        </w:rPr>
      </w:pPr>
    </w:p>
    <w:tbl>
      <w:tblPr>
        <w:tblW w:w="8910" w:type="dxa"/>
        <w:tblInd w:w="198" w:type="dxa"/>
        <w:tblLook w:val="0000" w:firstRow="0" w:lastRow="0" w:firstColumn="0" w:lastColumn="0" w:noHBand="0" w:noVBand="0"/>
      </w:tblPr>
      <w:tblGrid>
        <w:gridCol w:w="2677"/>
        <w:gridCol w:w="6233"/>
      </w:tblGrid>
      <w:tr w:rsidR="00732983" w:rsidRPr="008E6472" w14:paraId="5C818C57" w14:textId="77777777" w:rsidTr="00CE01A1">
        <w:trPr>
          <w:trHeight w:val="413"/>
        </w:trPr>
        <w:tc>
          <w:tcPr>
            <w:tcW w:w="2677" w:type="dxa"/>
            <w:tcBorders>
              <w:top w:val="single" w:sz="4" w:space="0" w:color="auto"/>
              <w:left w:val="single" w:sz="4" w:space="0" w:color="auto"/>
              <w:bottom w:val="single" w:sz="4" w:space="0" w:color="auto"/>
              <w:right w:val="single" w:sz="4" w:space="0" w:color="auto"/>
            </w:tcBorders>
            <w:shd w:val="clear" w:color="auto" w:fill="C0C0C0"/>
          </w:tcPr>
          <w:p w14:paraId="5D4CC504" w14:textId="4C63C09D" w:rsidR="00732983" w:rsidRPr="008E6472" w:rsidRDefault="00732983" w:rsidP="00F17FDF">
            <w:pPr>
              <w:ind w:left="90" w:hanging="90"/>
              <w:jc w:val="both"/>
              <w:rPr>
                <w:rFonts w:ascii="Book Antiqua" w:hAnsi="Book Antiqua" w:cs="Arial"/>
                <w:b/>
                <w:bCs/>
              </w:rPr>
            </w:pPr>
            <w:r w:rsidRPr="008E6472">
              <w:rPr>
                <w:rFonts w:ascii="Book Antiqua" w:hAnsi="Book Antiqua" w:cs="Arial"/>
                <w:b/>
                <w:bCs/>
              </w:rPr>
              <w:t>O</w:t>
            </w:r>
            <w:r w:rsidR="00CE01A1" w:rsidRPr="008E6472">
              <w:rPr>
                <w:rFonts w:ascii="Book Antiqua" w:hAnsi="Book Antiqua" w:cs="Arial"/>
                <w:b/>
                <w:bCs/>
              </w:rPr>
              <w:t>peration System</w:t>
            </w:r>
            <w:r w:rsidR="004A074D">
              <w:rPr>
                <w:rFonts w:ascii="Book Antiqua" w:hAnsi="Book Antiqua" w:cs="Arial"/>
                <w:b/>
                <w:bCs/>
              </w:rPr>
              <w:t>s</w:t>
            </w:r>
          </w:p>
        </w:tc>
        <w:tc>
          <w:tcPr>
            <w:tcW w:w="6233" w:type="dxa"/>
            <w:tcBorders>
              <w:top w:val="single" w:sz="4" w:space="0" w:color="auto"/>
              <w:left w:val="nil"/>
              <w:bottom w:val="single" w:sz="4" w:space="0" w:color="auto"/>
              <w:right w:val="single" w:sz="4" w:space="0" w:color="auto"/>
            </w:tcBorders>
            <w:shd w:val="clear" w:color="auto" w:fill="auto"/>
          </w:tcPr>
          <w:p w14:paraId="652F23E9" w14:textId="0516972C" w:rsidR="00732983" w:rsidRPr="008E6472" w:rsidRDefault="00CE01A1" w:rsidP="005D7B01">
            <w:pPr>
              <w:rPr>
                <w:rFonts w:ascii="Book Antiqua" w:hAnsi="Book Antiqua" w:cs="Arial"/>
              </w:rPr>
            </w:pPr>
            <w:r w:rsidRPr="008E6472">
              <w:rPr>
                <w:rFonts w:ascii="Book Antiqua" w:hAnsi="Book Antiqua"/>
              </w:rPr>
              <w:t xml:space="preserve">SUN SOLARIS, LINUX, AIX, HP-UX, </w:t>
            </w:r>
            <w:proofErr w:type="spellStart"/>
            <w:r w:rsidRPr="008E6472">
              <w:rPr>
                <w:rFonts w:ascii="Book Antiqua" w:hAnsi="Book Antiqua"/>
              </w:rPr>
              <w:t>WINx</w:t>
            </w:r>
            <w:proofErr w:type="spellEnd"/>
          </w:p>
        </w:tc>
      </w:tr>
      <w:tr w:rsidR="00462D1F" w:rsidRPr="008E6472" w14:paraId="4A7402CB" w14:textId="77777777" w:rsidTr="00CE01A1">
        <w:trPr>
          <w:trHeight w:val="413"/>
        </w:trPr>
        <w:tc>
          <w:tcPr>
            <w:tcW w:w="2677" w:type="dxa"/>
            <w:tcBorders>
              <w:top w:val="single" w:sz="4" w:space="0" w:color="auto"/>
              <w:left w:val="single" w:sz="4" w:space="0" w:color="auto"/>
              <w:bottom w:val="single" w:sz="4" w:space="0" w:color="auto"/>
              <w:right w:val="single" w:sz="4" w:space="0" w:color="auto"/>
            </w:tcBorders>
            <w:shd w:val="clear" w:color="auto" w:fill="C0C0C0"/>
          </w:tcPr>
          <w:p w14:paraId="70F1D89E" w14:textId="77777777" w:rsidR="00462D1F" w:rsidRPr="008E6472" w:rsidRDefault="00462D1F" w:rsidP="00462D1F">
            <w:pPr>
              <w:ind w:left="90" w:hanging="90"/>
              <w:jc w:val="both"/>
              <w:rPr>
                <w:rFonts w:ascii="Book Antiqua" w:hAnsi="Book Antiqua" w:cs="Arial"/>
                <w:b/>
                <w:bCs/>
              </w:rPr>
            </w:pPr>
            <w:r w:rsidRPr="008E6472">
              <w:rPr>
                <w:rFonts w:ascii="Book Antiqua" w:hAnsi="Book Antiqua" w:cs="Arial"/>
                <w:b/>
                <w:bCs/>
              </w:rPr>
              <w:t>Cloud Technology</w:t>
            </w:r>
          </w:p>
        </w:tc>
        <w:tc>
          <w:tcPr>
            <w:tcW w:w="6233" w:type="dxa"/>
            <w:tcBorders>
              <w:top w:val="single" w:sz="4" w:space="0" w:color="auto"/>
              <w:left w:val="nil"/>
              <w:bottom w:val="single" w:sz="4" w:space="0" w:color="auto"/>
              <w:right w:val="single" w:sz="4" w:space="0" w:color="auto"/>
            </w:tcBorders>
            <w:shd w:val="clear" w:color="auto" w:fill="auto"/>
          </w:tcPr>
          <w:p w14:paraId="09101EA3" w14:textId="7792DA7D" w:rsidR="00462D1F" w:rsidRPr="008E6472" w:rsidRDefault="00462D1F" w:rsidP="00462D1F">
            <w:pPr>
              <w:rPr>
                <w:rFonts w:ascii="Book Antiqua" w:hAnsi="Book Antiqua" w:cs="Arial"/>
              </w:rPr>
            </w:pPr>
            <w:r w:rsidRPr="008E6472">
              <w:rPr>
                <w:rFonts w:ascii="Book Antiqua" w:hAnsi="Book Antiqua"/>
              </w:rPr>
              <w:t xml:space="preserve">MICROSOFT </w:t>
            </w:r>
            <w:r w:rsidR="001737B1" w:rsidRPr="008E6472">
              <w:rPr>
                <w:rFonts w:ascii="Book Antiqua" w:hAnsi="Book Antiqua"/>
              </w:rPr>
              <w:t>AZURE</w:t>
            </w:r>
            <w:r w:rsidR="001737B1">
              <w:rPr>
                <w:rFonts w:ascii="Book Antiqua" w:hAnsi="Book Antiqua"/>
              </w:rPr>
              <w:t>,</w:t>
            </w:r>
            <w:r>
              <w:rPr>
                <w:rFonts w:ascii="Book Antiqua" w:hAnsi="Book Antiqua"/>
              </w:rPr>
              <w:t xml:space="preserve"> AWS &amp; Oracle Exadata</w:t>
            </w:r>
          </w:p>
        </w:tc>
      </w:tr>
      <w:tr w:rsidR="00462D1F" w:rsidRPr="008E6472" w14:paraId="140E5A84" w14:textId="77777777" w:rsidTr="00CE01A1">
        <w:trPr>
          <w:trHeight w:val="530"/>
        </w:trPr>
        <w:tc>
          <w:tcPr>
            <w:tcW w:w="2677" w:type="dxa"/>
            <w:tcBorders>
              <w:top w:val="nil"/>
              <w:left w:val="single" w:sz="4" w:space="0" w:color="auto"/>
              <w:bottom w:val="single" w:sz="4" w:space="0" w:color="auto"/>
              <w:right w:val="single" w:sz="4" w:space="0" w:color="auto"/>
            </w:tcBorders>
            <w:shd w:val="clear" w:color="auto" w:fill="C0C0C0"/>
          </w:tcPr>
          <w:p w14:paraId="5F9C0CB2" w14:textId="77777777" w:rsidR="00462D1F" w:rsidRPr="008E6472" w:rsidRDefault="00462D1F" w:rsidP="00462D1F">
            <w:pPr>
              <w:ind w:left="90" w:hanging="90"/>
              <w:jc w:val="both"/>
              <w:rPr>
                <w:rFonts w:ascii="Book Antiqua" w:hAnsi="Book Antiqua" w:cs="Arial"/>
                <w:b/>
                <w:bCs/>
              </w:rPr>
            </w:pPr>
            <w:r w:rsidRPr="008E6472">
              <w:rPr>
                <w:rFonts w:ascii="Book Antiqua" w:hAnsi="Book Antiqua" w:cs="Arial"/>
                <w:b/>
                <w:bCs/>
              </w:rPr>
              <w:t>Programming Language</w:t>
            </w:r>
          </w:p>
        </w:tc>
        <w:tc>
          <w:tcPr>
            <w:tcW w:w="6233" w:type="dxa"/>
            <w:tcBorders>
              <w:top w:val="nil"/>
              <w:left w:val="nil"/>
              <w:bottom w:val="single" w:sz="4" w:space="0" w:color="auto"/>
              <w:right w:val="single" w:sz="4" w:space="0" w:color="auto"/>
            </w:tcBorders>
            <w:shd w:val="clear" w:color="auto" w:fill="auto"/>
          </w:tcPr>
          <w:p w14:paraId="009FF889" w14:textId="0A8620BE" w:rsidR="00462D1F" w:rsidRPr="008E6472" w:rsidRDefault="00462D1F" w:rsidP="00462D1F">
            <w:pPr>
              <w:rPr>
                <w:rFonts w:ascii="Book Antiqua" w:hAnsi="Book Antiqua" w:cs="Arial"/>
              </w:rPr>
            </w:pPr>
            <w:r w:rsidRPr="008E6472">
              <w:rPr>
                <w:rFonts w:ascii="Book Antiqua" w:hAnsi="Book Antiqua"/>
              </w:rPr>
              <w:t>SQL plus, PL/SQL</w:t>
            </w:r>
            <w:r w:rsidRPr="008E6472">
              <w:rPr>
                <w:rFonts w:ascii="Book Antiqua" w:hAnsi="Book Antiqua" w:cs="Arial"/>
              </w:rPr>
              <w:t>, C, C++, C#, .NET, Java</w:t>
            </w:r>
          </w:p>
        </w:tc>
      </w:tr>
      <w:tr w:rsidR="00462D1F" w:rsidRPr="008E6472" w14:paraId="3E0EB3A6" w14:textId="77777777" w:rsidTr="00CE01A1">
        <w:trPr>
          <w:trHeight w:val="440"/>
        </w:trPr>
        <w:tc>
          <w:tcPr>
            <w:tcW w:w="2677" w:type="dxa"/>
            <w:tcBorders>
              <w:top w:val="nil"/>
              <w:left w:val="single" w:sz="4" w:space="0" w:color="auto"/>
              <w:bottom w:val="single" w:sz="4" w:space="0" w:color="auto"/>
              <w:right w:val="single" w:sz="4" w:space="0" w:color="auto"/>
            </w:tcBorders>
            <w:shd w:val="clear" w:color="auto" w:fill="C0C0C0"/>
          </w:tcPr>
          <w:p w14:paraId="05B33D05" w14:textId="77777777" w:rsidR="00462D1F" w:rsidRPr="008E6472" w:rsidRDefault="00462D1F" w:rsidP="00462D1F">
            <w:pPr>
              <w:ind w:left="90" w:hanging="90"/>
              <w:jc w:val="both"/>
              <w:rPr>
                <w:rFonts w:ascii="Book Antiqua" w:hAnsi="Book Antiqua" w:cs="Arial"/>
                <w:b/>
                <w:bCs/>
              </w:rPr>
            </w:pPr>
            <w:r w:rsidRPr="008E6472">
              <w:rPr>
                <w:rFonts w:ascii="Book Antiqua" w:hAnsi="Book Antiqua" w:cs="Arial"/>
                <w:b/>
                <w:bCs/>
              </w:rPr>
              <w:t>RDBMS</w:t>
            </w:r>
          </w:p>
        </w:tc>
        <w:tc>
          <w:tcPr>
            <w:tcW w:w="6233" w:type="dxa"/>
            <w:tcBorders>
              <w:top w:val="nil"/>
              <w:left w:val="nil"/>
              <w:bottom w:val="single" w:sz="4" w:space="0" w:color="auto"/>
              <w:right w:val="single" w:sz="4" w:space="0" w:color="auto"/>
            </w:tcBorders>
            <w:shd w:val="clear" w:color="auto" w:fill="auto"/>
          </w:tcPr>
          <w:p w14:paraId="4838973C" w14:textId="5EC81160" w:rsidR="00462D1F" w:rsidRPr="008E6472" w:rsidRDefault="00462D1F" w:rsidP="00462D1F">
            <w:pPr>
              <w:rPr>
                <w:rFonts w:ascii="Book Antiqua" w:hAnsi="Book Antiqua" w:cs="Arial"/>
              </w:rPr>
            </w:pPr>
            <w:r w:rsidRPr="008E6472">
              <w:rPr>
                <w:rFonts w:ascii="Book Antiqua" w:hAnsi="Book Antiqua"/>
              </w:rPr>
              <w:t>Oracle 19c, 12c, 11g, 10g, 9</w:t>
            </w:r>
            <w:r w:rsidRPr="008E6472">
              <w:rPr>
                <w:rFonts w:ascii="Book Antiqua" w:hAnsi="Book Antiqua"/>
                <w:i/>
                <w:iCs/>
              </w:rPr>
              <w:t>i</w:t>
            </w:r>
            <w:r w:rsidRPr="008E6472">
              <w:rPr>
                <w:rFonts w:ascii="Book Antiqua" w:hAnsi="Book Antiqua"/>
              </w:rPr>
              <w:t>, 8</w:t>
            </w:r>
            <w:r w:rsidRPr="008E6472">
              <w:rPr>
                <w:rFonts w:ascii="Book Antiqua" w:hAnsi="Book Antiqua"/>
                <w:i/>
                <w:iCs/>
              </w:rPr>
              <w:t>i</w:t>
            </w:r>
            <w:r w:rsidRPr="008E6472">
              <w:rPr>
                <w:rFonts w:ascii="Book Antiqua" w:hAnsi="Book Antiqua" w:cs="Arial"/>
              </w:rPr>
              <w:t>, MS SQL Server 2000</w:t>
            </w:r>
            <w:r>
              <w:rPr>
                <w:rFonts w:ascii="Book Antiqua" w:hAnsi="Book Antiqua" w:cs="Arial"/>
              </w:rPr>
              <w:t>, PostgreSQL</w:t>
            </w:r>
          </w:p>
        </w:tc>
      </w:tr>
      <w:tr w:rsidR="00462D1F" w:rsidRPr="008E6472" w14:paraId="0C088078" w14:textId="77777777" w:rsidTr="00CE01A1">
        <w:trPr>
          <w:trHeight w:val="440"/>
        </w:trPr>
        <w:tc>
          <w:tcPr>
            <w:tcW w:w="2677" w:type="dxa"/>
            <w:tcBorders>
              <w:top w:val="nil"/>
              <w:left w:val="single" w:sz="4" w:space="0" w:color="auto"/>
              <w:bottom w:val="single" w:sz="4" w:space="0" w:color="auto"/>
              <w:right w:val="single" w:sz="4" w:space="0" w:color="auto"/>
            </w:tcBorders>
            <w:shd w:val="clear" w:color="auto" w:fill="C0C0C0"/>
          </w:tcPr>
          <w:p w14:paraId="550EB72D" w14:textId="77777777" w:rsidR="00462D1F" w:rsidRPr="008E6472" w:rsidRDefault="00462D1F" w:rsidP="00462D1F">
            <w:pPr>
              <w:ind w:left="90" w:hanging="90"/>
              <w:jc w:val="both"/>
              <w:rPr>
                <w:rFonts w:ascii="Book Antiqua" w:hAnsi="Book Antiqua" w:cs="Arial"/>
                <w:b/>
                <w:bCs/>
              </w:rPr>
            </w:pPr>
            <w:r w:rsidRPr="008E6472">
              <w:rPr>
                <w:rFonts w:ascii="Book Antiqua" w:hAnsi="Book Antiqua" w:cs="Arial"/>
                <w:b/>
                <w:bCs/>
              </w:rPr>
              <w:t>Internet Technology</w:t>
            </w:r>
          </w:p>
        </w:tc>
        <w:tc>
          <w:tcPr>
            <w:tcW w:w="6233" w:type="dxa"/>
            <w:tcBorders>
              <w:top w:val="nil"/>
              <w:left w:val="nil"/>
              <w:bottom w:val="single" w:sz="4" w:space="0" w:color="auto"/>
              <w:right w:val="single" w:sz="4" w:space="0" w:color="auto"/>
            </w:tcBorders>
            <w:shd w:val="clear" w:color="auto" w:fill="auto"/>
          </w:tcPr>
          <w:p w14:paraId="30962B51" w14:textId="5460A38B" w:rsidR="00462D1F" w:rsidRPr="008E6472" w:rsidRDefault="00462D1F" w:rsidP="00462D1F">
            <w:pPr>
              <w:rPr>
                <w:rFonts w:ascii="Book Antiqua" w:hAnsi="Book Antiqua" w:cs="Arial"/>
              </w:rPr>
            </w:pPr>
            <w:r w:rsidRPr="008E6472">
              <w:rPr>
                <w:rFonts w:ascii="Book Antiqua" w:hAnsi="Book Antiqua" w:cs="Arial"/>
              </w:rPr>
              <w:t>ASP, ASP.NET, COM/DCOM, IIS, HTML, VB Script &amp; Java Script</w:t>
            </w:r>
          </w:p>
        </w:tc>
      </w:tr>
      <w:tr w:rsidR="00462D1F" w:rsidRPr="008E6472" w14:paraId="2B608246" w14:textId="77777777" w:rsidTr="00CE01A1">
        <w:trPr>
          <w:trHeight w:val="440"/>
        </w:trPr>
        <w:tc>
          <w:tcPr>
            <w:tcW w:w="2677" w:type="dxa"/>
            <w:tcBorders>
              <w:top w:val="nil"/>
              <w:left w:val="single" w:sz="4" w:space="0" w:color="auto"/>
              <w:bottom w:val="single" w:sz="4" w:space="0" w:color="auto"/>
              <w:right w:val="single" w:sz="4" w:space="0" w:color="auto"/>
            </w:tcBorders>
            <w:shd w:val="clear" w:color="auto" w:fill="C0C0C0"/>
          </w:tcPr>
          <w:p w14:paraId="1F20BBBC" w14:textId="26C0AE48" w:rsidR="00462D1F" w:rsidRPr="008E6472" w:rsidRDefault="00462D1F" w:rsidP="00462D1F">
            <w:pPr>
              <w:ind w:left="90" w:hanging="90"/>
              <w:jc w:val="both"/>
              <w:rPr>
                <w:rFonts w:ascii="Book Antiqua" w:hAnsi="Book Antiqua" w:cs="Arial"/>
                <w:b/>
                <w:bCs/>
              </w:rPr>
            </w:pPr>
            <w:r w:rsidRPr="008E6472">
              <w:rPr>
                <w:rFonts w:ascii="Book Antiqua" w:hAnsi="Book Antiqua" w:cs="Arial"/>
                <w:b/>
                <w:bCs/>
              </w:rPr>
              <w:t>Tools</w:t>
            </w:r>
          </w:p>
        </w:tc>
        <w:tc>
          <w:tcPr>
            <w:tcW w:w="6233" w:type="dxa"/>
            <w:tcBorders>
              <w:top w:val="nil"/>
              <w:left w:val="nil"/>
              <w:bottom w:val="single" w:sz="4" w:space="0" w:color="auto"/>
              <w:right w:val="single" w:sz="4" w:space="0" w:color="auto"/>
            </w:tcBorders>
            <w:shd w:val="clear" w:color="auto" w:fill="auto"/>
          </w:tcPr>
          <w:p w14:paraId="45CED8D0" w14:textId="6E10AFFE" w:rsidR="00462D1F" w:rsidRPr="008E6472" w:rsidRDefault="00B85F82" w:rsidP="00462D1F">
            <w:pPr>
              <w:rPr>
                <w:rFonts w:ascii="Book Antiqua" w:hAnsi="Book Antiqua" w:cs="Arial"/>
              </w:rPr>
            </w:pPr>
            <w:r w:rsidRPr="008E6472">
              <w:rPr>
                <w:rFonts w:ascii="Book Antiqua" w:hAnsi="Book Antiqua"/>
              </w:rPr>
              <w:t>OEM, DBCA, RMAN, EXP</w:t>
            </w:r>
            <w:r>
              <w:rPr>
                <w:rFonts w:ascii="Book Antiqua" w:hAnsi="Book Antiqua"/>
              </w:rPr>
              <w:t>DP</w:t>
            </w:r>
            <w:r w:rsidRPr="008E6472">
              <w:rPr>
                <w:rFonts w:ascii="Book Antiqua" w:hAnsi="Book Antiqua"/>
              </w:rPr>
              <w:t>/IMP</w:t>
            </w:r>
            <w:r>
              <w:rPr>
                <w:rFonts w:ascii="Book Antiqua" w:hAnsi="Book Antiqua"/>
              </w:rPr>
              <w:t>DP</w:t>
            </w:r>
            <w:r w:rsidRPr="008E6472">
              <w:rPr>
                <w:rFonts w:ascii="Book Antiqua" w:hAnsi="Book Antiqua"/>
              </w:rPr>
              <w:t>, DGMGRL, DBUA</w:t>
            </w:r>
            <w:r>
              <w:rPr>
                <w:rFonts w:ascii="Book Antiqua" w:hAnsi="Book Antiqua"/>
              </w:rPr>
              <w:t xml:space="preserve">, OEDA, DCLI, EMCLI and SRVCTL </w:t>
            </w:r>
            <w:r w:rsidR="009C0A37">
              <w:rPr>
                <w:rFonts w:ascii="Book Antiqua" w:hAnsi="Book Antiqua"/>
              </w:rPr>
              <w:t>etc.</w:t>
            </w:r>
          </w:p>
        </w:tc>
      </w:tr>
      <w:tr w:rsidR="00462D1F" w:rsidRPr="008E6472" w14:paraId="00E12DB5" w14:textId="77777777" w:rsidTr="00CE01A1">
        <w:trPr>
          <w:trHeight w:val="350"/>
        </w:trPr>
        <w:tc>
          <w:tcPr>
            <w:tcW w:w="2677" w:type="dxa"/>
            <w:tcBorders>
              <w:top w:val="nil"/>
              <w:left w:val="single" w:sz="4" w:space="0" w:color="auto"/>
              <w:bottom w:val="single" w:sz="4" w:space="0" w:color="auto"/>
              <w:right w:val="single" w:sz="4" w:space="0" w:color="auto"/>
            </w:tcBorders>
            <w:shd w:val="clear" w:color="auto" w:fill="C0C0C0"/>
          </w:tcPr>
          <w:p w14:paraId="3D353E5B" w14:textId="1FCCC89B" w:rsidR="00462D1F" w:rsidRPr="008E6472" w:rsidRDefault="00462D1F" w:rsidP="00462D1F">
            <w:pPr>
              <w:ind w:left="90" w:hanging="90"/>
              <w:jc w:val="both"/>
              <w:rPr>
                <w:rFonts w:ascii="Book Antiqua" w:hAnsi="Book Antiqua" w:cs="Arial"/>
                <w:b/>
                <w:bCs/>
              </w:rPr>
            </w:pPr>
            <w:r w:rsidRPr="008E6472">
              <w:rPr>
                <w:rFonts w:ascii="Book Antiqua" w:hAnsi="Book Antiqua" w:cs="Arial"/>
                <w:b/>
                <w:bCs/>
              </w:rPr>
              <w:t>Webserver</w:t>
            </w:r>
          </w:p>
        </w:tc>
        <w:tc>
          <w:tcPr>
            <w:tcW w:w="6233" w:type="dxa"/>
            <w:tcBorders>
              <w:top w:val="nil"/>
              <w:left w:val="nil"/>
              <w:bottom w:val="single" w:sz="4" w:space="0" w:color="auto"/>
              <w:right w:val="single" w:sz="4" w:space="0" w:color="auto"/>
            </w:tcBorders>
            <w:shd w:val="clear" w:color="auto" w:fill="auto"/>
          </w:tcPr>
          <w:p w14:paraId="3EA5FCD4" w14:textId="77777777" w:rsidR="00462D1F" w:rsidRPr="008E6472" w:rsidRDefault="00462D1F" w:rsidP="00462D1F">
            <w:pPr>
              <w:rPr>
                <w:rFonts w:ascii="Book Antiqua" w:hAnsi="Book Antiqua" w:cs="Arial"/>
              </w:rPr>
            </w:pPr>
            <w:r w:rsidRPr="008E6472">
              <w:rPr>
                <w:rFonts w:ascii="Book Antiqua" w:hAnsi="Book Antiqua" w:cs="Arial"/>
              </w:rPr>
              <w:t>IIS</w:t>
            </w:r>
          </w:p>
        </w:tc>
      </w:tr>
    </w:tbl>
    <w:p w14:paraId="59A32051" w14:textId="581017B8" w:rsidR="00732983" w:rsidRPr="008E6472" w:rsidRDefault="00732983" w:rsidP="00732983">
      <w:pPr>
        <w:rPr>
          <w:rFonts w:ascii="Verdana" w:hAnsi="Verdana"/>
        </w:rPr>
      </w:pPr>
    </w:p>
    <w:p w14:paraId="7C6AC967" w14:textId="77777777" w:rsidR="00962F30" w:rsidRDefault="00962F30" w:rsidP="00732983">
      <w:pPr>
        <w:rPr>
          <w:rFonts w:ascii="Verdana" w:hAnsi="Verdana"/>
        </w:rPr>
      </w:pPr>
    </w:p>
    <w:p w14:paraId="52FE7D93" w14:textId="77777777" w:rsidR="00AB4D22" w:rsidRDefault="00AB4D22" w:rsidP="00AB4D22">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082441B4" w14:textId="77777777" w:rsidR="00AB4D22" w:rsidRDefault="00AB4D22" w:rsidP="00AB4D22">
      <w:pPr>
        <w:rPr>
          <w:rFonts w:ascii="Verdana" w:hAnsi="Verdana"/>
        </w:rPr>
      </w:pPr>
    </w:p>
    <w:p w14:paraId="71F94CF0" w14:textId="77777777" w:rsidR="00AB4D22" w:rsidRDefault="00AB4D22" w:rsidP="00AB4D22">
      <w:pPr>
        <w:rPr>
          <w:rFonts w:ascii="Verdana" w:hAnsi="Verdana"/>
        </w:rPr>
      </w:pPr>
    </w:p>
    <w:p w14:paraId="04097606" w14:textId="77777777" w:rsidR="00AB4D22" w:rsidRPr="009174F5" w:rsidRDefault="00AB4D22" w:rsidP="00AB4D22">
      <w:pPr>
        <w:rPr>
          <w:rFonts w:ascii="Book Antiqua" w:hAnsi="Book Antiqua"/>
        </w:rPr>
      </w:pPr>
    </w:p>
    <w:p w14:paraId="7A0167C4" w14:textId="77777777" w:rsidR="00AB4D22" w:rsidRPr="009174F5" w:rsidRDefault="00AB4D22" w:rsidP="00AB4D22">
      <w:pPr>
        <w:rPr>
          <w:rFonts w:ascii="Book Antiqua" w:hAnsi="Book Antiqua"/>
        </w:rPr>
      </w:pPr>
      <w:r w:rsidRPr="009174F5">
        <w:rPr>
          <w:rFonts w:ascii="Book Antiqua" w:hAnsi="Book Antiqua"/>
        </w:rPr>
        <w:tab/>
      </w:r>
      <w:r w:rsidRPr="009174F5">
        <w:rPr>
          <w:rFonts w:ascii="Book Antiqua" w:hAnsi="Book Antiqua"/>
        </w:rPr>
        <w:tab/>
      </w:r>
      <w:r w:rsidRPr="009174F5">
        <w:rPr>
          <w:rFonts w:ascii="Book Antiqua" w:hAnsi="Book Antiqua"/>
        </w:rPr>
        <w:tab/>
      </w:r>
      <w:r w:rsidRPr="009174F5">
        <w:rPr>
          <w:rFonts w:ascii="Book Antiqua" w:hAnsi="Book Antiqua"/>
        </w:rPr>
        <w:tab/>
      </w:r>
      <w:r w:rsidRPr="009174F5">
        <w:rPr>
          <w:rFonts w:ascii="Book Antiqua" w:hAnsi="Book Antiqua"/>
        </w:rPr>
        <w:tab/>
      </w:r>
      <w:r w:rsidRPr="009174F5">
        <w:rPr>
          <w:rFonts w:ascii="Book Antiqua" w:hAnsi="Book Antiqua"/>
        </w:rPr>
        <w:tab/>
      </w:r>
      <w:r w:rsidRPr="009174F5">
        <w:rPr>
          <w:rFonts w:ascii="Book Antiqua" w:hAnsi="Book Antiqua"/>
        </w:rPr>
        <w:tab/>
      </w:r>
      <w:r w:rsidRPr="009174F5">
        <w:rPr>
          <w:rFonts w:ascii="Book Antiqua" w:hAnsi="Book Antiqua"/>
        </w:rPr>
        <w:tab/>
      </w:r>
      <w:r w:rsidRPr="009174F5">
        <w:rPr>
          <w:rFonts w:ascii="Book Antiqua" w:hAnsi="Book Antiqua"/>
        </w:rPr>
        <w:tab/>
      </w:r>
      <w:r w:rsidRPr="009174F5">
        <w:rPr>
          <w:rFonts w:ascii="Book Antiqua" w:hAnsi="Book Antiqua"/>
        </w:rPr>
        <w:tab/>
        <w:t>Anil Kumar</w:t>
      </w:r>
    </w:p>
    <w:p w14:paraId="51054A41" w14:textId="77777777" w:rsidR="00AB4D22" w:rsidRPr="008E6472" w:rsidRDefault="00AB4D22" w:rsidP="00732983">
      <w:pPr>
        <w:rPr>
          <w:rFonts w:ascii="Verdana" w:hAnsi="Verdana"/>
        </w:rPr>
      </w:pPr>
    </w:p>
    <w:sectPr w:rsidR="00AB4D22" w:rsidRPr="008E6472">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9A6B8" w14:textId="77777777" w:rsidR="006D0E9D" w:rsidRDefault="006D0E9D" w:rsidP="006F74B6">
      <w:r>
        <w:separator/>
      </w:r>
    </w:p>
  </w:endnote>
  <w:endnote w:type="continuationSeparator" w:id="0">
    <w:p w14:paraId="7780516F" w14:textId="77777777" w:rsidR="006D0E9D" w:rsidRDefault="006D0E9D" w:rsidP="006F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CFBB8" w14:textId="77A1BF6C" w:rsidR="00565D7F" w:rsidRDefault="00565D7F" w:rsidP="00565D7F">
    <w:pPr>
      <w:pStyle w:val="Footer"/>
      <w:jc w:val="center"/>
    </w:pPr>
    <w:r>
      <w:t>AT&amp;T Proprietary (Internal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2690F" w14:textId="77777777" w:rsidR="006D0E9D" w:rsidRDefault="006D0E9D" w:rsidP="006F74B6">
      <w:r>
        <w:separator/>
      </w:r>
    </w:p>
  </w:footnote>
  <w:footnote w:type="continuationSeparator" w:id="0">
    <w:p w14:paraId="69CA4202" w14:textId="77777777" w:rsidR="006D0E9D" w:rsidRDefault="006D0E9D" w:rsidP="006F7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538"/>
    <w:multiLevelType w:val="hybridMultilevel"/>
    <w:tmpl w:val="C3A62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F6D4122"/>
    <w:multiLevelType w:val="hybridMultilevel"/>
    <w:tmpl w:val="15384C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51149A1"/>
    <w:multiLevelType w:val="hybridMultilevel"/>
    <w:tmpl w:val="F87EB7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DAE21B3"/>
    <w:multiLevelType w:val="hybridMultilevel"/>
    <w:tmpl w:val="2690D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465FF2"/>
    <w:multiLevelType w:val="hybridMultilevel"/>
    <w:tmpl w:val="07C4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E80554"/>
    <w:multiLevelType w:val="hybridMultilevel"/>
    <w:tmpl w:val="54328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1F745F"/>
    <w:multiLevelType w:val="hybridMultilevel"/>
    <w:tmpl w:val="C80E71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CE57700"/>
    <w:multiLevelType w:val="hybridMultilevel"/>
    <w:tmpl w:val="1102D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7C7A0D"/>
    <w:multiLevelType w:val="hybridMultilevel"/>
    <w:tmpl w:val="43605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2B423D"/>
    <w:multiLevelType w:val="hybridMultilevel"/>
    <w:tmpl w:val="A1A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B52B2B"/>
    <w:multiLevelType w:val="hybridMultilevel"/>
    <w:tmpl w:val="ADBA3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5"/>
  </w:num>
  <w:num w:numId="5">
    <w:abstractNumId w:val="9"/>
  </w:num>
  <w:num w:numId="6">
    <w:abstractNumId w:val="1"/>
  </w:num>
  <w:num w:numId="7">
    <w:abstractNumId w:val="6"/>
  </w:num>
  <w:num w:numId="8">
    <w:abstractNumId w:val="2"/>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83"/>
    <w:rsid w:val="00001635"/>
    <w:rsid w:val="00050E5D"/>
    <w:rsid w:val="0005108E"/>
    <w:rsid w:val="00057329"/>
    <w:rsid w:val="00071E18"/>
    <w:rsid w:val="00074E69"/>
    <w:rsid w:val="000775EB"/>
    <w:rsid w:val="00084B9A"/>
    <w:rsid w:val="00085103"/>
    <w:rsid w:val="000900CD"/>
    <w:rsid w:val="000946D0"/>
    <w:rsid w:val="000E0A45"/>
    <w:rsid w:val="000E7038"/>
    <w:rsid w:val="00131676"/>
    <w:rsid w:val="00166A85"/>
    <w:rsid w:val="001737B1"/>
    <w:rsid w:val="00181D3C"/>
    <w:rsid w:val="001A733B"/>
    <w:rsid w:val="001D64E3"/>
    <w:rsid w:val="00200821"/>
    <w:rsid w:val="00240382"/>
    <w:rsid w:val="0026150D"/>
    <w:rsid w:val="002F7225"/>
    <w:rsid w:val="00301B7D"/>
    <w:rsid w:val="003277F1"/>
    <w:rsid w:val="00361FD1"/>
    <w:rsid w:val="00362B9D"/>
    <w:rsid w:val="0036505A"/>
    <w:rsid w:val="00387C5B"/>
    <w:rsid w:val="003C1ABB"/>
    <w:rsid w:val="003D1A9F"/>
    <w:rsid w:val="003D28D1"/>
    <w:rsid w:val="003E6293"/>
    <w:rsid w:val="00404C92"/>
    <w:rsid w:val="00437648"/>
    <w:rsid w:val="00462D1F"/>
    <w:rsid w:val="0048342F"/>
    <w:rsid w:val="004A074D"/>
    <w:rsid w:val="004B14B9"/>
    <w:rsid w:val="004E590B"/>
    <w:rsid w:val="004F3A59"/>
    <w:rsid w:val="005106E3"/>
    <w:rsid w:val="005137C7"/>
    <w:rsid w:val="0053211B"/>
    <w:rsid w:val="00536344"/>
    <w:rsid w:val="0054247A"/>
    <w:rsid w:val="00565D7F"/>
    <w:rsid w:val="005808C1"/>
    <w:rsid w:val="005844D8"/>
    <w:rsid w:val="005B507B"/>
    <w:rsid w:val="005D1291"/>
    <w:rsid w:val="005D7B01"/>
    <w:rsid w:val="005F3E54"/>
    <w:rsid w:val="005F72FD"/>
    <w:rsid w:val="006278ED"/>
    <w:rsid w:val="00632275"/>
    <w:rsid w:val="00643E82"/>
    <w:rsid w:val="00646E31"/>
    <w:rsid w:val="006475B4"/>
    <w:rsid w:val="00647659"/>
    <w:rsid w:val="006600C7"/>
    <w:rsid w:val="00660780"/>
    <w:rsid w:val="00672761"/>
    <w:rsid w:val="00682F0D"/>
    <w:rsid w:val="006D0E9D"/>
    <w:rsid w:val="006F74B6"/>
    <w:rsid w:val="007272F3"/>
    <w:rsid w:val="0073007E"/>
    <w:rsid w:val="00732983"/>
    <w:rsid w:val="00747467"/>
    <w:rsid w:val="0079524D"/>
    <w:rsid w:val="007B0D26"/>
    <w:rsid w:val="007C3503"/>
    <w:rsid w:val="0080090C"/>
    <w:rsid w:val="008A6977"/>
    <w:rsid w:val="008B228E"/>
    <w:rsid w:val="008E023A"/>
    <w:rsid w:val="008E6472"/>
    <w:rsid w:val="00962F30"/>
    <w:rsid w:val="00973429"/>
    <w:rsid w:val="009A6541"/>
    <w:rsid w:val="009A7CAB"/>
    <w:rsid w:val="009C0A37"/>
    <w:rsid w:val="00A3796C"/>
    <w:rsid w:val="00A74B2E"/>
    <w:rsid w:val="00AA21F5"/>
    <w:rsid w:val="00AB2EF8"/>
    <w:rsid w:val="00AB4D22"/>
    <w:rsid w:val="00AF0261"/>
    <w:rsid w:val="00B0659E"/>
    <w:rsid w:val="00B340BF"/>
    <w:rsid w:val="00B606CC"/>
    <w:rsid w:val="00B670F9"/>
    <w:rsid w:val="00B75892"/>
    <w:rsid w:val="00B85F82"/>
    <w:rsid w:val="00BA7008"/>
    <w:rsid w:val="00BC28A7"/>
    <w:rsid w:val="00BC72D2"/>
    <w:rsid w:val="00BE27DE"/>
    <w:rsid w:val="00BF6877"/>
    <w:rsid w:val="00C578E8"/>
    <w:rsid w:val="00C67B60"/>
    <w:rsid w:val="00C849F6"/>
    <w:rsid w:val="00C91542"/>
    <w:rsid w:val="00CB0A03"/>
    <w:rsid w:val="00CD611A"/>
    <w:rsid w:val="00CE01A1"/>
    <w:rsid w:val="00D25B10"/>
    <w:rsid w:val="00D56A1E"/>
    <w:rsid w:val="00DC764C"/>
    <w:rsid w:val="00DC7CA5"/>
    <w:rsid w:val="00DD1296"/>
    <w:rsid w:val="00DD68A9"/>
    <w:rsid w:val="00DE4F02"/>
    <w:rsid w:val="00DE5E12"/>
    <w:rsid w:val="00DE7A60"/>
    <w:rsid w:val="00E4387B"/>
    <w:rsid w:val="00E478C1"/>
    <w:rsid w:val="00E60F02"/>
    <w:rsid w:val="00E71E85"/>
    <w:rsid w:val="00EB5FBE"/>
    <w:rsid w:val="00EC6035"/>
    <w:rsid w:val="00EF0776"/>
    <w:rsid w:val="00F14328"/>
    <w:rsid w:val="00F16EE0"/>
    <w:rsid w:val="00F17FDF"/>
    <w:rsid w:val="00F624A2"/>
    <w:rsid w:val="00F81712"/>
    <w:rsid w:val="00FA7C93"/>
    <w:rsid w:val="00FC7CE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6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83"/>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5D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7B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32983"/>
    <w:pPr>
      <w:keepNext/>
      <w:overflowPunct w:val="0"/>
      <w:autoSpaceDE w:val="0"/>
      <w:autoSpaceDN w:val="0"/>
      <w:adjustRightInd w:val="0"/>
      <w:textAlignment w:val="baseline"/>
      <w:outlineLvl w:val="3"/>
    </w:pPr>
    <w:rPr>
      <w:b/>
      <w:bCs/>
      <w:sz w:val="18"/>
      <w:szCs w:val="18"/>
    </w:rPr>
  </w:style>
  <w:style w:type="paragraph" w:styleId="Heading6">
    <w:name w:val="heading 6"/>
    <w:basedOn w:val="Normal"/>
    <w:next w:val="Normal"/>
    <w:link w:val="Heading6Char"/>
    <w:qFormat/>
    <w:rsid w:val="00732983"/>
    <w:pPr>
      <w:keepNext/>
      <w:jc w:val="center"/>
      <w:outlineLvl w:val="5"/>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74B6"/>
    <w:pPr>
      <w:tabs>
        <w:tab w:val="center" w:pos="4513"/>
        <w:tab w:val="right" w:pos="9026"/>
      </w:tabs>
    </w:pPr>
  </w:style>
  <w:style w:type="character" w:customStyle="1" w:styleId="HeaderChar">
    <w:name w:val="Header Char"/>
    <w:basedOn w:val="DefaultParagraphFont"/>
    <w:link w:val="Header"/>
    <w:uiPriority w:val="99"/>
    <w:rsid w:val="006F74B6"/>
  </w:style>
  <w:style w:type="paragraph" w:styleId="Footer">
    <w:name w:val="footer"/>
    <w:basedOn w:val="Normal"/>
    <w:link w:val="FooterChar"/>
    <w:uiPriority w:val="99"/>
    <w:unhideWhenUsed/>
    <w:rsid w:val="006F74B6"/>
    <w:pPr>
      <w:tabs>
        <w:tab w:val="center" w:pos="4513"/>
        <w:tab w:val="right" w:pos="9026"/>
      </w:tabs>
    </w:pPr>
  </w:style>
  <w:style w:type="character" w:customStyle="1" w:styleId="FooterChar">
    <w:name w:val="Footer Char"/>
    <w:basedOn w:val="DefaultParagraphFont"/>
    <w:link w:val="Footer"/>
    <w:uiPriority w:val="99"/>
    <w:rsid w:val="006F74B6"/>
  </w:style>
  <w:style w:type="character" w:customStyle="1" w:styleId="Heading4Char">
    <w:name w:val="Heading 4 Char"/>
    <w:basedOn w:val="DefaultParagraphFont"/>
    <w:link w:val="Heading4"/>
    <w:rsid w:val="00732983"/>
    <w:rPr>
      <w:rFonts w:ascii="Times New Roman" w:eastAsia="Times New Roman" w:hAnsi="Times New Roman" w:cs="Times New Roman"/>
      <w:b/>
      <w:bCs/>
      <w:sz w:val="18"/>
      <w:szCs w:val="18"/>
      <w:lang w:val="en-US"/>
    </w:rPr>
  </w:style>
  <w:style w:type="character" w:customStyle="1" w:styleId="Heading6Char">
    <w:name w:val="Heading 6 Char"/>
    <w:basedOn w:val="DefaultParagraphFont"/>
    <w:link w:val="Heading6"/>
    <w:rsid w:val="00732983"/>
    <w:rPr>
      <w:rFonts w:ascii="Arial" w:eastAsia="Times New Roman" w:hAnsi="Arial" w:cs="Times New Roman"/>
      <w:b/>
      <w:sz w:val="28"/>
      <w:szCs w:val="20"/>
      <w:u w:val="single"/>
      <w:lang w:val="en-US"/>
    </w:rPr>
  </w:style>
  <w:style w:type="character" w:styleId="Hyperlink">
    <w:name w:val="Hyperlink"/>
    <w:basedOn w:val="DefaultParagraphFont"/>
    <w:rsid w:val="00732983"/>
    <w:rPr>
      <w:color w:val="0000FF"/>
      <w:u w:val="single"/>
    </w:rPr>
  </w:style>
  <w:style w:type="paragraph" w:styleId="FootnoteText">
    <w:name w:val="footnote text"/>
    <w:basedOn w:val="Normal"/>
    <w:link w:val="FootnoteTextChar"/>
    <w:semiHidden/>
    <w:rsid w:val="00732983"/>
  </w:style>
  <w:style w:type="character" w:customStyle="1" w:styleId="FootnoteTextChar">
    <w:name w:val="Footnote Text Char"/>
    <w:basedOn w:val="DefaultParagraphFont"/>
    <w:link w:val="FootnoteText"/>
    <w:semiHidden/>
    <w:rsid w:val="00732983"/>
    <w:rPr>
      <w:rFonts w:ascii="Times New Roman" w:eastAsia="Times New Roman" w:hAnsi="Times New Roman" w:cs="Times New Roman"/>
      <w:sz w:val="20"/>
      <w:szCs w:val="20"/>
      <w:lang w:val="en-US"/>
    </w:rPr>
  </w:style>
  <w:style w:type="paragraph" w:styleId="BodyText3">
    <w:name w:val="Body Text 3"/>
    <w:basedOn w:val="Normal"/>
    <w:link w:val="BodyText3Char"/>
    <w:rsid w:val="00732983"/>
    <w:rPr>
      <w:rFonts w:ascii="Verdana" w:hAnsi="Verdana" w:cs="Arial"/>
      <w:color w:val="000000"/>
      <w:sz w:val="18"/>
    </w:rPr>
  </w:style>
  <w:style w:type="character" w:customStyle="1" w:styleId="BodyText3Char">
    <w:name w:val="Body Text 3 Char"/>
    <w:basedOn w:val="DefaultParagraphFont"/>
    <w:link w:val="BodyText3"/>
    <w:rsid w:val="00732983"/>
    <w:rPr>
      <w:rFonts w:ascii="Verdana" w:eastAsia="Times New Roman" w:hAnsi="Verdana" w:cs="Arial"/>
      <w:color w:val="000000"/>
      <w:sz w:val="18"/>
      <w:szCs w:val="20"/>
      <w:lang w:val="en-US"/>
    </w:rPr>
  </w:style>
  <w:style w:type="paragraph" w:styleId="ListParagraph">
    <w:name w:val="List Paragraph"/>
    <w:basedOn w:val="Normal"/>
    <w:uiPriority w:val="34"/>
    <w:qFormat/>
    <w:rsid w:val="00732983"/>
    <w:pPr>
      <w:ind w:left="720"/>
    </w:pPr>
  </w:style>
  <w:style w:type="paragraph" w:styleId="BodyTextIndent">
    <w:name w:val="Body Text Indent"/>
    <w:basedOn w:val="Normal"/>
    <w:link w:val="BodyTextIndentChar"/>
    <w:uiPriority w:val="99"/>
    <w:semiHidden/>
    <w:unhideWhenUsed/>
    <w:rsid w:val="00071E18"/>
    <w:pPr>
      <w:spacing w:after="120"/>
      <w:ind w:left="360"/>
    </w:pPr>
  </w:style>
  <w:style w:type="character" w:customStyle="1" w:styleId="BodyTextIndentChar">
    <w:name w:val="Body Text Indent Char"/>
    <w:basedOn w:val="DefaultParagraphFont"/>
    <w:link w:val="BodyTextIndent"/>
    <w:uiPriority w:val="99"/>
    <w:semiHidden/>
    <w:rsid w:val="00071E18"/>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071E18"/>
    <w:rPr>
      <w:color w:val="605E5C"/>
      <w:shd w:val="clear" w:color="auto" w:fill="E1DFDD"/>
    </w:rPr>
  </w:style>
  <w:style w:type="character" w:customStyle="1" w:styleId="Heading2Char">
    <w:name w:val="Heading 2 Char"/>
    <w:basedOn w:val="DefaultParagraphFont"/>
    <w:link w:val="Heading2"/>
    <w:uiPriority w:val="9"/>
    <w:semiHidden/>
    <w:rsid w:val="005D7B01"/>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5D7B01"/>
    <w:rPr>
      <w:rFonts w:asciiTheme="majorHAnsi" w:eastAsiaTheme="majorEastAsia" w:hAnsiTheme="majorHAnsi" w:cstheme="majorBidi"/>
      <w:color w:val="243F60" w:themeColor="accent1" w:themeShade="7F"/>
      <w:sz w:val="24"/>
      <w:szCs w:val="24"/>
      <w:lang w:val="en-US"/>
    </w:rPr>
  </w:style>
  <w:style w:type="paragraph" w:styleId="BodyText">
    <w:name w:val="Body Text"/>
    <w:basedOn w:val="Normal"/>
    <w:link w:val="BodyTextChar"/>
    <w:uiPriority w:val="99"/>
    <w:unhideWhenUsed/>
    <w:rsid w:val="000946D0"/>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0946D0"/>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83"/>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5D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7B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32983"/>
    <w:pPr>
      <w:keepNext/>
      <w:overflowPunct w:val="0"/>
      <w:autoSpaceDE w:val="0"/>
      <w:autoSpaceDN w:val="0"/>
      <w:adjustRightInd w:val="0"/>
      <w:textAlignment w:val="baseline"/>
      <w:outlineLvl w:val="3"/>
    </w:pPr>
    <w:rPr>
      <w:b/>
      <w:bCs/>
      <w:sz w:val="18"/>
      <w:szCs w:val="18"/>
    </w:rPr>
  </w:style>
  <w:style w:type="paragraph" w:styleId="Heading6">
    <w:name w:val="heading 6"/>
    <w:basedOn w:val="Normal"/>
    <w:next w:val="Normal"/>
    <w:link w:val="Heading6Char"/>
    <w:qFormat/>
    <w:rsid w:val="00732983"/>
    <w:pPr>
      <w:keepNext/>
      <w:jc w:val="center"/>
      <w:outlineLvl w:val="5"/>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74B6"/>
    <w:pPr>
      <w:tabs>
        <w:tab w:val="center" w:pos="4513"/>
        <w:tab w:val="right" w:pos="9026"/>
      </w:tabs>
    </w:pPr>
  </w:style>
  <w:style w:type="character" w:customStyle="1" w:styleId="HeaderChar">
    <w:name w:val="Header Char"/>
    <w:basedOn w:val="DefaultParagraphFont"/>
    <w:link w:val="Header"/>
    <w:uiPriority w:val="99"/>
    <w:rsid w:val="006F74B6"/>
  </w:style>
  <w:style w:type="paragraph" w:styleId="Footer">
    <w:name w:val="footer"/>
    <w:basedOn w:val="Normal"/>
    <w:link w:val="FooterChar"/>
    <w:uiPriority w:val="99"/>
    <w:unhideWhenUsed/>
    <w:rsid w:val="006F74B6"/>
    <w:pPr>
      <w:tabs>
        <w:tab w:val="center" w:pos="4513"/>
        <w:tab w:val="right" w:pos="9026"/>
      </w:tabs>
    </w:pPr>
  </w:style>
  <w:style w:type="character" w:customStyle="1" w:styleId="FooterChar">
    <w:name w:val="Footer Char"/>
    <w:basedOn w:val="DefaultParagraphFont"/>
    <w:link w:val="Footer"/>
    <w:uiPriority w:val="99"/>
    <w:rsid w:val="006F74B6"/>
  </w:style>
  <w:style w:type="character" w:customStyle="1" w:styleId="Heading4Char">
    <w:name w:val="Heading 4 Char"/>
    <w:basedOn w:val="DefaultParagraphFont"/>
    <w:link w:val="Heading4"/>
    <w:rsid w:val="00732983"/>
    <w:rPr>
      <w:rFonts w:ascii="Times New Roman" w:eastAsia="Times New Roman" w:hAnsi="Times New Roman" w:cs="Times New Roman"/>
      <w:b/>
      <w:bCs/>
      <w:sz w:val="18"/>
      <w:szCs w:val="18"/>
      <w:lang w:val="en-US"/>
    </w:rPr>
  </w:style>
  <w:style w:type="character" w:customStyle="1" w:styleId="Heading6Char">
    <w:name w:val="Heading 6 Char"/>
    <w:basedOn w:val="DefaultParagraphFont"/>
    <w:link w:val="Heading6"/>
    <w:rsid w:val="00732983"/>
    <w:rPr>
      <w:rFonts w:ascii="Arial" w:eastAsia="Times New Roman" w:hAnsi="Arial" w:cs="Times New Roman"/>
      <w:b/>
      <w:sz w:val="28"/>
      <w:szCs w:val="20"/>
      <w:u w:val="single"/>
      <w:lang w:val="en-US"/>
    </w:rPr>
  </w:style>
  <w:style w:type="character" w:styleId="Hyperlink">
    <w:name w:val="Hyperlink"/>
    <w:basedOn w:val="DefaultParagraphFont"/>
    <w:rsid w:val="00732983"/>
    <w:rPr>
      <w:color w:val="0000FF"/>
      <w:u w:val="single"/>
    </w:rPr>
  </w:style>
  <w:style w:type="paragraph" w:styleId="FootnoteText">
    <w:name w:val="footnote text"/>
    <w:basedOn w:val="Normal"/>
    <w:link w:val="FootnoteTextChar"/>
    <w:semiHidden/>
    <w:rsid w:val="00732983"/>
  </w:style>
  <w:style w:type="character" w:customStyle="1" w:styleId="FootnoteTextChar">
    <w:name w:val="Footnote Text Char"/>
    <w:basedOn w:val="DefaultParagraphFont"/>
    <w:link w:val="FootnoteText"/>
    <w:semiHidden/>
    <w:rsid w:val="00732983"/>
    <w:rPr>
      <w:rFonts w:ascii="Times New Roman" w:eastAsia="Times New Roman" w:hAnsi="Times New Roman" w:cs="Times New Roman"/>
      <w:sz w:val="20"/>
      <w:szCs w:val="20"/>
      <w:lang w:val="en-US"/>
    </w:rPr>
  </w:style>
  <w:style w:type="paragraph" w:styleId="BodyText3">
    <w:name w:val="Body Text 3"/>
    <w:basedOn w:val="Normal"/>
    <w:link w:val="BodyText3Char"/>
    <w:rsid w:val="00732983"/>
    <w:rPr>
      <w:rFonts w:ascii="Verdana" w:hAnsi="Verdana" w:cs="Arial"/>
      <w:color w:val="000000"/>
      <w:sz w:val="18"/>
    </w:rPr>
  </w:style>
  <w:style w:type="character" w:customStyle="1" w:styleId="BodyText3Char">
    <w:name w:val="Body Text 3 Char"/>
    <w:basedOn w:val="DefaultParagraphFont"/>
    <w:link w:val="BodyText3"/>
    <w:rsid w:val="00732983"/>
    <w:rPr>
      <w:rFonts w:ascii="Verdana" w:eastAsia="Times New Roman" w:hAnsi="Verdana" w:cs="Arial"/>
      <w:color w:val="000000"/>
      <w:sz w:val="18"/>
      <w:szCs w:val="20"/>
      <w:lang w:val="en-US"/>
    </w:rPr>
  </w:style>
  <w:style w:type="paragraph" w:styleId="ListParagraph">
    <w:name w:val="List Paragraph"/>
    <w:basedOn w:val="Normal"/>
    <w:uiPriority w:val="34"/>
    <w:qFormat/>
    <w:rsid w:val="00732983"/>
    <w:pPr>
      <w:ind w:left="720"/>
    </w:pPr>
  </w:style>
  <w:style w:type="paragraph" w:styleId="BodyTextIndent">
    <w:name w:val="Body Text Indent"/>
    <w:basedOn w:val="Normal"/>
    <w:link w:val="BodyTextIndentChar"/>
    <w:uiPriority w:val="99"/>
    <w:semiHidden/>
    <w:unhideWhenUsed/>
    <w:rsid w:val="00071E18"/>
    <w:pPr>
      <w:spacing w:after="120"/>
      <w:ind w:left="360"/>
    </w:pPr>
  </w:style>
  <w:style w:type="character" w:customStyle="1" w:styleId="BodyTextIndentChar">
    <w:name w:val="Body Text Indent Char"/>
    <w:basedOn w:val="DefaultParagraphFont"/>
    <w:link w:val="BodyTextIndent"/>
    <w:uiPriority w:val="99"/>
    <w:semiHidden/>
    <w:rsid w:val="00071E18"/>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071E18"/>
    <w:rPr>
      <w:color w:val="605E5C"/>
      <w:shd w:val="clear" w:color="auto" w:fill="E1DFDD"/>
    </w:rPr>
  </w:style>
  <w:style w:type="character" w:customStyle="1" w:styleId="Heading2Char">
    <w:name w:val="Heading 2 Char"/>
    <w:basedOn w:val="DefaultParagraphFont"/>
    <w:link w:val="Heading2"/>
    <w:uiPriority w:val="9"/>
    <w:semiHidden/>
    <w:rsid w:val="005D7B01"/>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5D7B01"/>
    <w:rPr>
      <w:rFonts w:asciiTheme="majorHAnsi" w:eastAsiaTheme="majorEastAsia" w:hAnsiTheme="majorHAnsi" w:cstheme="majorBidi"/>
      <w:color w:val="243F60" w:themeColor="accent1" w:themeShade="7F"/>
      <w:sz w:val="24"/>
      <w:szCs w:val="24"/>
      <w:lang w:val="en-US"/>
    </w:rPr>
  </w:style>
  <w:style w:type="paragraph" w:styleId="BodyText">
    <w:name w:val="Body Text"/>
    <w:basedOn w:val="Normal"/>
    <w:link w:val="BodyTextChar"/>
    <w:uiPriority w:val="99"/>
    <w:unhideWhenUsed/>
    <w:rsid w:val="000946D0"/>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0946D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06539">
      <w:bodyDiv w:val="1"/>
      <w:marLeft w:val="0"/>
      <w:marRight w:val="0"/>
      <w:marTop w:val="0"/>
      <w:marBottom w:val="0"/>
      <w:divBdr>
        <w:top w:val="none" w:sz="0" w:space="0" w:color="auto"/>
        <w:left w:val="none" w:sz="0" w:space="0" w:color="auto"/>
        <w:bottom w:val="none" w:sz="0" w:space="0" w:color="auto"/>
        <w:right w:val="none" w:sz="0" w:space="0" w:color="auto"/>
      </w:divBdr>
    </w:div>
    <w:div w:id="1541212224">
      <w:bodyDiv w:val="1"/>
      <w:marLeft w:val="0"/>
      <w:marRight w:val="0"/>
      <w:marTop w:val="0"/>
      <w:marBottom w:val="0"/>
      <w:divBdr>
        <w:top w:val="none" w:sz="0" w:space="0" w:color="auto"/>
        <w:left w:val="none" w:sz="0" w:space="0" w:color="auto"/>
        <w:bottom w:val="none" w:sz="0" w:space="0" w:color="auto"/>
        <w:right w:val="none" w:sz="0" w:space="0" w:color="auto"/>
      </w:divBdr>
    </w:div>
    <w:div w:id="1671836102">
      <w:bodyDiv w:val="1"/>
      <w:marLeft w:val="0"/>
      <w:marRight w:val="0"/>
      <w:marTop w:val="0"/>
      <w:marBottom w:val="0"/>
      <w:divBdr>
        <w:top w:val="none" w:sz="0" w:space="0" w:color="auto"/>
        <w:left w:val="none" w:sz="0" w:space="0" w:color="auto"/>
        <w:bottom w:val="none" w:sz="0" w:space="0" w:color="auto"/>
        <w:right w:val="none" w:sz="0" w:space="0" w:color="auto"/>
      </w:divBdr>
    </w:div>
    <w:div w:id="19382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wed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IPTV" TargetMode="External"/><Relationship Id="rId5" Type="http://schemas.openxmlformats.org/officeDocument/2006/relationships/webSettings" Target="webSettings.xml"/><Relationship Id="rId10" Type="http://schemas.openxmlformats.org/officeDocument/2006/relationships/hyperlink" Target="https://en.wikipedia.org/wiki/Internet_Protocol" TargetMode="External"/><Relationship Id="rId4" Type="http://schemas.openxmlformats.org/officeDocument/2006/relationships/settings" Target="settings.xml"/><Relationship Id="rId9" Type="http://schemas.openxmlformats.org/officeDocument/2006/relationships/hyperlink" Target="https://en.wikipedia.org/wiki/Stockhol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9</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Subodh Kumar</dc:creator>
  <cp:lastModifiedBy>Admin</cp:lastModifiedBy>
  <cp:revision>13</cp:revision>
  <cp:lastPrinted>2014-01-23T12:46:00Z</cp:lastPrinted>
  <dcterms:created xsi:type="dcterms:W3CDTF">2024-03-06T21:55:00Z</dcterms:created>
  <dcterms:modified xsi:type="dcterms:W3CDTF">2024-03-28T10:27:00Z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_Classification">
    <vt:lpwstr>_x000d_</vt:lpwstr>
  </property>
</Properties>
</file>